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82D" w14:textId="77777777" w:rsidR="00CB6ABD" w:rsidRDefault="00CB6ABD" w:rsidP="00CB6ABD">
      <w:pPr>
        <w:jc w:val="center"/>
        <w:rPr>
          <w:rFonts w:cs="Arial"/>
          <w:b/>
          <w:sz w:val="48"/>
        </w:rPr>
      </w:pPr>
      <w:r w:rsidRPr="007518C5">
        <w:rPr>
          <w:rFonts w:cs="Arial"/>
          <w:b/>
          <w:sz w:val="48"/>
        </w:rPr>
        <w:t xml:space="preserve"> </w:t>
      </w:r>
    </w:p>
    <w:p w14:paraId="01CB81F3" w14:textId="77777777" w:rsidR="00CB6ABD" w:rsidRDefault="00CB6ABD" w:rsidP="00CB6ABD">
      <w:pPr>
        <w:jc w:val="center"/>
        <w:rPr>
          <w:rFonts w:cs="Arial"/>
          <w:b/>
          <w:sz w:val="48"/>
        </w:rPr>
      </w:pPr>
    </w:p>
    <w:p w14:paraId="7744F475" w14:textId="77777777" w:rsidR="00CB6ABD" w:rsidRPr="00A70F61" w:rsidRDefault="00CB6ABD" w:rsidP="00CB6ABD">
      <w:pPr>
        <w:jc w:val="center"/>
      </w:pPr>
      <w:r w:rsidRPr="00A70F61">
        <w:rPr>
          <w:rFonts w:cs="Arial"/>
          <w:b/>
          <w:sz w:val="48"/>
        </w:rPr>
        <w:t>KONKURRANSEGRUNNLAG</w:t>
      </w:r>
    </w:p>
    <w:p w14:paraId="2B631AA7" w14:textId="77777777" w:rsidR="00CB6ABD" w:rsidRPr="00A70F61" w:rsidRDefault="00CB6ABD" w:rsidP="00CB6ABD">
      <w:pPr>
        <w:jc w:val="center"/>
        <w:rPr>
          <w:rFonts w:cs="Arial"/>
          <w:sz w:val="48"/>
        </w:rPr>
      </w:pPr>
    </w:p>
    <w:p w14:paraId="140243AD" w14:textId="77777777" w:rsidR="00CB6ABD" w:rsidRPr="00A70F61" w:rsidRDefault="00CB6ABD" w:rsidP="00CB6ABD">
      <w:pPr>
        <w:jc w:val="center"/>
        <w:rPr>
          <w:rFonts w:cs="Arial"/>
          <w:sz w:val="48"/>
        </w:rPr>
      </w:pPr>
    </w:p>
    <w:p w14:paraId="35EAF082" w14:textId="0797E1CE" w:rsidR="00CB6ABD" w:rsidRPr="00A70F61" w:rsidRDefault="00D238E8" w:rsidP="00CB6ABD">
      <w:pPr>
        <w:jc w:val="center"/>
        <w:rPr>
          <w:rFonts w:cs="Arial"/>
          <w:sz w:val="36"/>
          <w:szCs w:val="36"/>
        </w:rPr>
      </w:pPr>
      <w:r>
        <w:rPr>
          <w:rFonts w:cs="Arial"/>
          <w:sz w:val="36"/>
          <w:szCs w:val="36"/>
        </w:rPr>
        <w:t xml:space="preserve">Åpen </w:t>
      </w:r>
      <w:r w:rsidR="002A6682">
        <w:rPr>
          <w:rFonts w:cs="Arial"/>
          <w:sz w:val="36"/>
          <w:szCs w:val="36"/>
        </w:rPr>
        <w:t>anbudskonkurranse</w:t>
      </w:r>
    </w:p>
    <w:p w14:paraId="11196899" w14:textId="673AE09A" w:rsidR="00CB6ABD" w:rsidRPr="00A70F61" w:rsidRDefault="00CB6ABD" w:rsidP="00CB6ABD">
      <w:pPr>
        <w:jc w:val="center"/>
        <w:rPr>
          <w:rFonts w:cs="Arial"/>
          <w:sz w:val="36"/>
          <w:szCs w:val="36"/>
        </w:rPr>
      </w:pPr>
      <w:r w:rsidRPr="00A70F61">
        <w:rPr>
          <w:rFonts w:cs="Arial"/>
          <w:sz w:val="36"/>
          <w:szCs w:val="36"/>
        </w:rPr>
        <w:t xml:space="preserve">etter </w:t>
      </w:r>
      <w:r w:rsidR="00AE325A">
        <w:rPr>
          <w:rFonts w:cs="Arial"/>
          <w:sz w:val="36"/>
          <w:szCs w:val="36"/>
        </w:rPr>
        <w:t>Del I og III</w:t>
      </w:r>
      <w:r w:rsidRPr="00A70F61">
        <w:rPr>
          <w:rFonts w:cs="Arial"/>
          <w:sz w:val="36"/>
          <w:szCs w:val="36"/>
        </w:rPr>
        <w:t xml:space="preserve"> </w:t>
      </w:r>
    </w:p>
    <w:p w14:paraId="16CE5FFF" w14:textId="77777777" w:rsidR="00CB6ABD" w:rsidRPr="00A70F61" w:rsidRDefault="00CB6ABD" w:rsidP="00CB6ABD">
      <w:pPr>
        <w:jc w:val="both"/>
        <w:rPr>
          <w:rFonts w:cs="Arial"/>
          <w:color w:val="FF0000"/>
          <w:sz w:val="36"/>
          <w:szCs w:val="36"/>
        </w:rPr>
      </w:pPr>
    </w:p>
    <w:p w14:paraId="064565C6" w14:textId="77777777" w:rsidR="00CB6ABD" w:rsidRPr="000B2961" w:rsidRDefault="00CB6ABD" w:rsidP="00CB6ABD">
      <w:pPr>
        <w:jc w:val="center"/>
        <w:rPr>
          <w:rFonts w:cs="Arial"/>
          <w:sz w:val="36"/>
          <w:szCs w:val="36"/>
        </w:rPr>
      </w:pPr>
      <w:r w:rsidRPr="00A70F61">
        <w:rPr>
          <w:rFonts w:cs="Arial"/>
          <w:sz w:val="36"/>
          <w:szCs w:val="36"/>
        </w:rPr>
        <w:t>for anskaffelse av</w:t>
      </w:r>
    </w:p>
    <w:p w14:paraId="2F5E0FE2" w14:textId="77777777" w:rsidR="00CB6ABD" w:rsidRPr="000B2961" w:rsidRDefault="00CB6ABD" w:rsidP="00CB6ABD">
      <w:pPr>
        <w:jc w:val="center"/>
        <w:rPr>
          <w:rFonts w:cs="Arial"/>
          <w:sz w:val="36"/>
          <w:szCs w:val="36"/>
        </w:rPr>
      </w:pPr>
    </w:p>
    <w:p w14:paraId="4694185C" w14:textId="77777777" w:rsidR="00CB6ABD" w:rsidRPr="000B2961" w:rsidRDefault="00CB6ABD" w:rsidP="00CB6ABD">
      <w:pPr>
        <w:rPr>
          <w:rFonts w:cs="Arial"/>
          <w:sz w:val="36"/>
          <w:szCs w:val="36"/>
        </w:rPr>
      </w:pPr>
      <w:r w:rsidRPr="000B2961">
        <w:rPr>
          <w:rFonts w:cs="Arial"/>
          <w:sz w:val="36"/>
          <w:szCs w:val="36"/>
        </w:rPr>
        <w:tab/>
      </w:r>
      <w:r w:rsidRPr="000B2961">
        <w:rPr>
          <w:rFonts w:cs="Arial"/>
          <w:sz w:val="36"/>
          <w:szCs w:val="36"/>
        </w:rPr>
        <w:tab/>
      </w:r>
    </w:p>
    <w:p w14:paraId="469CC32B" w14:textId="50BA5C81" w:rsidR="00A70F61" w:rsidRPr="000B2961" w:rsidRDefault="00947A80" w:rsidP="00CB6ABD">
      <w:pPr>
        <w:jc w:val="center"/>
        <w:rPr>
          <w:rFonts w:cs="Arial"/>
          <w:sz w:val="36"/>
          <w:szCs w:val="36"/>
        </w:rPr>
      </w:pPr>
      <w:r w:rsidRPr="00947A80">
        <w:rPr>
          <w:rFonts w:cs="Arial"/>
          <w:sz w:val="36"/>
          <w:szCs w:val="36"/>
        </w:rPr>
        <w:t xml:space="preserve">Bistandsavtale </w:t>
      </w:r>
      <w:r w:rsidR="003703FC">
        <w:rPr>
          <w:rFonts w:cs="Arial"/>
          <w:sz w:val="36"/>
          <w:szCs w:val="36"/>
        </w:rPr>
        <w:t>for konsulent for å lede strategi arbeid</w:t>
      </w:r>
      <w:r w:rsidR="00B1410E">
        <w:rPr>
          <w:rFonts w:cs="Arial"/>
          <w:sz w:val="36"/>
          <w:szCs w:val="36"/>
        </w:rPr>
        <w:t xml:space="preserve"> i Landbruksdirektoratet</w:t>
      </w:r>
    </w:p>
    <w:p w14:paraId="0BCFD9CC" w14:textId="77777777" w:rsidR="008921A6" w:rsidRPr="008921A6" w:rsidRDefault="00A67278" w:rsidP="008921A6">
      <w:pPr>
        <w:ind w:left="2691" w:firstLine="141"/>
        <w:rPr>
          <w:sz w:val="36"/>
          <w:szCs w:val="36"/>
        </w:rPr>
      </w:pPr>
      <w:r w:rsidRPr="00E91E41">
        <w:rPr>
          <w:rFonts w:cs="Arial"/>
          <w:sz w:val="36"/>
          <w:szCs w:val="36"/>
        </w:rPr>
        <w:t xml:space="preserve">Saksnummer: </w:t>
      </w:r>
      <w:r w:rsidR="008921A6" w:rsidRPr="008921A6">
        <w:rPr>
          <w:sz w:val="36"/>
          <w:szCs w:val="36"/>
        </w:rPr>
        <w:t>26/32279</w:t>
      </w:r>
    </w:p>
    <w:p w14:paraId="0E769C37" w14:textId="3FE31860" w:rsidR="00CB6ABD" w:rsidRPr="000B2961" w:rsidRDefault="00CB6ABD" w:rsidP="00CB6ABD">
      <w:pPr>
        <w:jc w:val="center"/>
        <w:rPr>
          <w:rFonts w:cs="Arial"/>
          <w:sz w:val="36"/>
          <w:szCs w:val="36"/>
        </w:rPr>
      </w:pPr>
    </w:p>
    <w:p w14:paraId="7753A805" w14:textId="77777777" w:rsidR="00CB6ABD" w:rsidRPr="00A6345B" w:rsidRDefault="00CB6ABD" w:rsidP="00CB6ABD">
      <w:pPr>
        <w:jc w:val="center"/>
        <w:rPr>
          <w:rFonts w:cs="Arial"/>
          <w:color w:val="003300"/>
          <w:sz w:val="36"/>
          <w:szCs w:val="36"/>
        </w:rPr>
      </w:pPr>
    </w:p>
    <w:p w14:paraId="5F61B0F0" w14:textId="77777777" w:rsidR="00CB6ABD" w:rsidRPr="00A6345B" w:rsidRDefault="00CB6ABD" w:rsidP="00CB6ABD">
      <w:pPr>
        <w:jc w:val="center"/>
        <w:rPr>
          <w:rFonts w:cs="Arial"/>
          <w:color w:val="003300"/>
          <w:sz w:val="36"/>
          <w:szCs w:val="36"/>
        </w:rPr>
      </w:pPr>
    </w:p>
    <w:p w14:paraId="41CDE165" w14:textId="77777777" w:rsidR="00CB6ABD" w:rsidRPr="00A6345B" w:rsidRDefault="00CB6ABD" w:rsidP="00CB6ABD">
      <w:pPr>
        <w:jc w:val="center"/>
        <w:rPr>
          <w:rFonts w:cs="Arial"/>
          <w:color w:val="003300"/>
          <w:sz w:val="36"/>
          <w:szCs w:val="36"/>
        </w:rPr>
      </w:pPr>
    </w:p>
    <w:p w14:paraId="124CC359" w14:textId="77777777" w:rsidR="00CB6ABD" w:rsidRPr="00A6345B" w:rsidRDefault="00CB6ABD" w:rsidP="00CB6ABD">
      <w:pPr>
        <w:ind w:left="708" w:hanging="708"/>
        <w:jc w:val="center"/>
        <w:rPr>
          <w:rFonts w:cs="Arial"/>
          <w:color w:val="003300"/>
          <w:sz w:val="36"/>
          <w:szCs w:val="36"/>
        </w:rPr>
      </w:pPr>
    </w:p>
    <w:p w14:paraId="25EEF723" w14:textId="77777777" w:rsidR="00CB6ABD" w:rsidRPr="00A6345B" w:rsidRDefault="00CB6ABD" w:rsidP="00CB6ABD">
      <w:pPr>
        <w:ind w:left="708" w:hanging="708"/>
        <w:jc w:val="center"/>
        <w:rPr>
          <w:rFonts w:cs="Arial"/>
          <w:color w:val="003300"/>
          <w:sz w:val="36"/>
          <w:szCs w:val="36"/>
        </w:rPr>
      </w:pPr>
    </w:p>
    <w:p w14:paraId="5B8BD055" w14:textId="77777777" w:rsidR="00CB6ABD" w:rsidRPr="00A6345B" w:rsidRDefault="00CB6ABD" w:rsidP="00CB6ABD">
      <w:pPr>
        <w:rPr>
          <w:rFonts w:cs="Arial"/>
          <w:color w:val="003300"/>
          <w:sz w:val="36"/>
          <w:szCs w:val="36"/>
        </w:rPr>
      </w:pPr>
    </w:p>
    <w:p w14:paraId="1DC425D2" w14:textId="77777777" w:rsidR="00CB6ABD" w:rsidRPr="00A6345B" w:rsidRDefault="00CB6ABD" w:rsidP="00CB6ABD">
      <w:pPr>
        <w:jc w:val="center"/>
        <w:rPr>
          <w:rFonts w:cs="Arial"/>
          <w:color w:val="003300"/>
          <w:sz w:val="36"/>
          <w:szCs w:val="36"/>
        </w:rPr>
      </w:pPr>
    </w:p>
    <w:p w14:paraId="08EBB412" w14:textId="77777777" w:rsidR="00CB6ABD" w:rsidRPr="00A6345B" w:rsidRDefault="00CB6ABD" w:rsidP="00CB6ABD">
      <w:pPr>
        <w:jc w:val="center"/>
        <w:rPr>
          <w:color w:val="003300"/>
          <w:sz w:val="36"/>
          <w:szCs w:val="36"/>
        </w:rPr>
      </w:pPr>
    </w:p>
    <w:p w14:paraId="5567D4A7" w14:textId="77777777" w:rsidR="00CB6ABD" w:rsidRPr="00A6345B" w:rsidRDefault="00CB6ABD" w:rsidP="00CB6ABD">
      <w:pPr>
        <w:jc w:val="center"/>
        <w:rPr>
          <w:color w:val="003300"/>
          <w:sz w:val="36"/>
          <w:szCs w:val="36"/>
        </w:rPr>
      </w:pPr>
    </w:p>
    <w:p w14:paraId="0B55FAC4" w14:textId="77777777" w:rsidR="00CB6ABD" w:rsidRPr="00A6345B" w:rsidRDefault="00CB6ABD" w:rsidP="00EC37FE">
      <w:r w:rsidRPr="00A6345B">
        <w:rPr>
          <w:b/>
          <w:sz w:val="32"/>
          <w:szCs w:val="32"/>
        </w:rPr>
        <w:br w:type="page"/>
      </w:r>
      <w:r w:rsidRPr="00A6345B">
        <w:rPr>
          <w:b/>
          <w:sz w:val="24"/>
          <w:szCs w:val="24"/>
        </w:rPr>
        <w:lastRenderedPageBreak/>
        <w:t>Innhold</w:t>
      </w:r>
      <w:r w:rsidRPr="00A6345B">
        <w:rPr>
          <w:b/>
          <w:sz w:val="32"/>
          <w:szCs w:val="32"/>
        </w:rPr>
        <w:t xml:space="preserve"> </w:t>
      </w:r>
    </w:p>
    <w:p w14:paraId="0A311A85" w14:textId="3DA02B88" w:rsidR="0074075C" w:rsidRDefault="00CB6ABD">
      <w:pPr>
        <w:pStyle w:val="INNH1"/>
        <w:rPr>
          <w:rFonts w:asciiTheme="minorHAnsi" w:eastAsiaTheme="minorEastAsia" w:hAnsiTheme="minorHAnsi" w:cstheme="minorBidi"/>
          <w:noProof/>
          <w:kern w:val="2"/>
          <w:sz w:val="24"/>
          <w:szCs w:val="24"/>
          <w14:ligatures w14:val="standardContextual"/>
        </w:rPr>
      </w:pPr>
      <w:r w:rsidRPr="00A6345B">
        <w:rPr>
          <w:rFonts w:cs="Arial"/>
          <w:sz w:val="24"/>
          <w:szCs w:val="24"/>
        </w:rPr>
        <w:fldChar w:fldCharType="begin"/>
      </w:r>
      <w:r w:rsidRPr="00A6345B">
        <w:rPr>
          <w:rFonts w:cs="Arial"/>
          <w:sz w:val="24"/>
          <w:szCs w:val="24"/>
        </w:rPr>
        <w:instrText xml:space="preserve"> TOC \o "1-2" \h \z \u </w:instrText>
      </w:r>
      <w:r w:rsidRPr="00A6345B">
        <w:rPr>
          <w:rFonts w:cs="Arial"/>
          <w:sz w:val="24"/>
          <w:szCs w:val="24"/>
        </w:rPr>
        <w:fldChar w:fldCharType="separate"/>
      </w:r>
      <w:hyperlink w:anchor="_Toc231817016" w:history="1">
        <w:r w:rsidR="0074075C" w:rsidRPr="00625E99">
          <w:rPr>
            <w:rStyle w:val="Hyperkobling"/>
            <w:b/>
            <w:noProof/>
          </w:rPr>
          <w:t>1</w:t>
        </w:r>
        <w:r w:rsidR="0074075C">
          <w:rPr>
            <w:rFonts w:asciiTheme="minorHAnsi" w:eastAsiaTheme="minorEastAsia" w:hAnsiTheme="minorHAnsi" w:cstheme="minorBidi"/>
            <w:noProof/>
            <w:kern w:val="2"/>
            <w:sz w:val="24"/>
            <w:szCs w:val="24"/>
            <w14:ligatures w14:val="standardContextual"/>
          </w:rPr>
          <w:tab/>
        </w:r>
        <w:r w:rsidR="0074075C" w:rsidRPr="00625E99">
          <w:rPr>
            <w:rStyle w:val="Hyperkobling"/>
            <w:noProof/>
          </w:rPr>
          <w:t>Generell beskrivelse</w:t>
        </w:r>
        <w:r w:rsidR="0074075C">
          <w:rPr>
            <w:noProof/>
            <w:webHidden/>
          </w:rPr>
          <w:tab/>
        </w:r>
        <w:r w:rsidR="0074075C">
          <w:rPr>
            <w:noProof/>
            <w:webHidden/>
          </w:rPr>
          <w:fldChar w:fldCharType="begin"/>
        </w:r>
        <w:r w:rsidR="0074075C">
          <w:rPr>
            <w:noProof/>
            <w:webHidden/>
          </w:rPr>
          <w:instrText xml:space="preserve"> PAGEREF _Toc231817016 \h </w:instrText>
        </w:r>
        <w:r w:rsidR="0074075C">
          <w:rPr>
            <w:noProof/>
            <w:webHidden/>
          </w:rPr>
        </w:r>
        <w:r w:rsidR="0074075C">
          <w:rPr>
            <w:noProof/>
            <w:webHidden/>
          </w:rPr>
          <w:fldChar w:fldCharType="separate"/>
        </w:r>
        <w:r w:rsidR="0074075C">
          <w:rPr>
            <w:noProof/>
            <w:webHidden/>
          </w:rPr>
          <w:t>3</w:t>
        </w:r>
        <w:r w:rsidR="0074075C">
          <w:rPr>
            <w:noProof/>
            <w:webHidden/>
          </w:rPr>
          <w:fldChar w:fldCharType="end"/>
        </w:r>
      </w:hyperlink>
    </w:p>
    <w:p w14:paraId="18D30BC7" w14:textId="1CB91112"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17" w:history="1">
        <w:r w:rsidRPr="00625E99">
          <w:rPr>
            <w:rStyle w:val="Hyperkobling"/>
            <w:b/>
            <w:noProof/>
          </w:rPr>
          <w:t>1.1</w:t>
        </w:r>
        <w:r>
          <w:rPr>
            <w:rFonts w:asciiTheme="minorHAnsi" w:eastAsiaTheme="minorEastAsia" w:hAnsiTheme="minorHAnsi" w:cstheme="minorBidi"/>
            <w:noProof/>
            <w:kern w:val="2"/>
            <w:sz w:val="24"/>
            <w:szCs w:val="24"/>
            <w14:ligatures w14:val="standardContextual"/>
          </w:rPr>
          <w:tab/>
        </w:r>
        <w:r w:rsidRPr="00625E99">
          <w:rPr>
            <w:rStyle w:val="Hyperkobling"/>
            <w:noProof/>
          </w:rPr>
          <w:t>Oppdragsgiver</w:t>
        </w:r>
        <w:r>
          <w:rPr>
            <w:noProof/>
            <w:webHidden/>
          </w:rPr>
          <w:tab/>
        </w:r>
        <w:r>
          <w:rPr>
            <w:noProof/>
            <w:webHidden/>
          </w:rPr>
          <w:fldChar w:fldCharType="begin"/>
        </w:r>
        <w:r>
          <w:rPr>
            <w:noProof/>
            <w:webHidden/>
          </w:rPr>
          <w:instrText xml:space="preserve"> PAGEREF _Toc231817017 \h </w:instrText>
        </w:r>
        <w:r>
          <w:rPr>
            <w:noProof/>
            <w:webHidden/>
          </w:rPr>
        </w:r>
        <w:r>
          <w:rPr>
            <w:noProof/>
            <w:webHidden/>
          </w:rPr>
          <w:fldChar w:fldCharType="separate"/>
        </w:r>
        <w:r>
          <w:rPr>
            <w:noProof/>
            <w:webHidden/>
          </w:rPr>
          <w:t>3</w:t>
        </w:r>
        <w:r>
          <w:rPr>
            <w:noProof/>
            <w:webHidden/>
          </w:rPr>
          <w:fldChar w:fldCharType="end"/>
        </w:r>
      </w:hyperlink>
    </w:p>
    <w:p w14:paraId="73779241" w14:textId="17262C4F"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18" w:history="1">
        <w:r w:rsidRPr="00625E99">
          <w:rPr>
            <w:rStyle w:val="Hyperkobling"/>
            <w:b/>
            <w:noProof/>
          </w:rPr>
          <w:t>1.2</w:t>
        </w:r>
        <w:r>
          <w:rPr>
            <w:rFonts w:asciiTheme="minorHAnsi" w:eastAsiaTheme="minorEastAsia" w:hAnsiTheme="minorHAnsi" w:cstheme="minorBidi"/>
            <w:noProof/>
            <w:kern w:val="2"/>
            <w:sz w:val="24"/>
            <w:szCs w:val="24"/>
            <w14:ligatures w14:val="standardContextual"/>
          </w:rPr>
          <w:tab/>
        </w:r>
        <w:r w:rsidRPr="00625E99">
          <w:rPr>
            <w:rStyle w:val="Hyperkobling"/>
            <w:noProof/>
          </w:rPr>
          <w:t>Bakgrunn for anskaffelsen</w:t>
        </w:r>
        <w:r>
          <w:rPr>
            <w:noProof/>
            <w:webHidden/>
          </w:rPr>
          <w:tab/>
        </w:r>
        <w:r>
          <w:rPr>
            <w:noProof/>
            <w:webHidden/>
          </w:rPr>
          <w:fldChar w:fldCharType="begin"/>
        </w:r>
        <w:r>
          <w:rPr>
            <w:noProof/>
            <w:webHidden/>
          </w:rPr>
          <w:instrText xml:space="preserve"> PAGEREF _Toc231817018 \h </w:instrText>
        </w:r>
        <w:r>
          <w:rPr>
            <w:noProof/>
            <w:webHidden/>
          </w:rPr>
        </w:r>
        <w:r>
          <w:rPr>
            <w:noProof/>
            <w:webHidden/>
          </w:rPr>
          <w:fldChar w:fldCharType="separate"/>
        </w:r>
        <w:r>
          <w:rPr>
            <w:noProof/>
            <w:webHidden/>
          </w:rPr>
          <w:t>4</w:t>
        </w:r>
        <w:r>
          <w:rPr>
            <w:noProof/>
            <w:webHidden/>
          </w:rPr>
          <w:fldChar w:fldCharType="end"/>
        </w:r>
      </w:hyperlink>
    </w:p>
    <w:p w14:paraId="4D32B3F6" w14:textId="47D16ACE"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19" w:history="1">
        <w:r w:rsidRPr="00625E99">
          <w:rPr>
            <w:rStyle w:val="Hyperkobling"/>
            <w:b/>
            <w:noProof/>
          </w:rPr>
          <w:t>1.3</w:t>
        </w:r>
        <w:r>
          <w:rPr>
            <w:rFonts w:asciiTheme="minorHAnsi" w:eastAsiaTheme="minorEastAsia" w:hAnsiTheme="minorHAnsi" w:cstheme="minorBidi"/>
            <w:noProof/>
            <w:kern w:val="2"/>
            <w:sz w:val="24"/>
            <w:szCs w:val="24"/>
            <w14:ligatures w14:val="standardContextual"/>
          </w:rPr>
          <w:tab/>
        </w:r>
        <w:r w:rsidRPr="00625E99">
          <w:rPr>
            <w:rStyle w:val="Hyperkobling"/>
            <w:noProof/>
          </w:rPr>
          <w:t>Beskrivelse av leveransen</w:t>
        </w:r>
        <w:r>
          <w:rPr>
            <w:noProof/>
            <w:webHidden/>
          </w:rPr>
          <w:tab/>
        </w:r>
        <w:r>
          <w:rPr>
            <w:noProof/>
            <w:webHidden/>
          </w:rPr>
          <w:fldChar w:fldCharType="begin"/>
        </w:r>
        <w:r>
          <w:rPr>
            <w:noProof/>
            <w:webHidden/>
          </w:rPr>
          <w:instrText xml:space="preserve"> PAGEREF _Toc231817019 \h </w:instrText>
        </w:r>
        <w:r>
          <w:rPr>
            <w:noProof/>
            <w:webHidden/>
          </w:rPr>
        </w:r>
        <w:r>
          <w:rPr>
            <w:noProof/>
            <w:webHidden/>
          </w:rPr>
          <w:fldChar w:fldCharType="separate"/>
        </w:r>
        <w:r>
          <w:rPr>
            <w:noProof/>
            <w:webHidden/>
          </w:rPr>
          <w:t>4</w:t>
        </w:r>
        <w:r>
          <w:rPr>
            <w:noProof/>
            <w:webHidden/>
          </w:rPr>
          <w:fldChar w:fldCharType="end"/>
        </w:r>
      </w:hyperlink>
    </w:p>
    <w:p w14:paraId="2D2EB105" w14:textId="0D8DBEEF"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0" w:history="1">
        <w:r w:rsidRPr="00625E99">
          <w:rPr>
            <w:rStyle w:val="Hyperkobling"/>
            <w:b/>
            <w:noProof/>
          </w:rPr>
          <w:t>1.4</w:t>
        </w:r>
        <w:r>
          <w:rPr>
            <w:rFonts w:asciiTheme="minorHAnsi" w:eastAsiaTheme="minorEastAsia" w:hAnsiTheme="minorHAnsi" w:cstheme="minorBidi"/>
            <w:noProof/>
            <w:kern w:val="2"/>
            <w:sz w:val="24"/>
            <w:szCs w:val="24"/>
            <w14:ligatures w14:val="standardContextual"/>
          </w:rPr>
          <w:tab/>
        </w:r>
        <w:r w:rsidRPr="00625E99">
          <w:rPr>
            <w:rStyle w:val="Hyperkobling"/>
            <w:noProof/>
          </w:rPr>
          <w:t>Deltilbud</w:t>
        </w:r>
        <w:r>
          <w:rPr>
            <w:noProof/>
            <w:webHidden/>
          </w:rPr>
          <w:tab/>
        </w:r>
        <w:r>
          <w:rPr>
            <w:noProof/>
            <w:webHidden/>
          </w:rPr>
          <w:fldChar w:fldCharType="begin"/>
        </w:r>
        <w:r>
          <w:rPr>
            <w:noProof/>
            <w:webHidden/>
          </w:rPr>
          <w:instrText xml:space="preserve"> PAGEREF _Toc231817020 \h </w:instrText>
        </w:r>
        <w:r>
          <w:rPr>
            <w:noProof/>
            <w:webHidden/>
          </w:rPr>
        </w:r>
        <w:r>
          <w:rPr>
            <w:noProof/>
            <w:webHidden/>
          </w:rPr>
          <w:fldChar w:fldCharType="separate"/>
        </w:r>
        <w:r>
          <w:rPr>
            <w:noProof/>
            <w:webHidden/>
          </w:rPr>
          <w:t>5</w:t>
        </w:r>
        <w:r>
          <w:rPr>
            <w:noProof/>
            <w:webHidden/>
          </w:rPr>
          <w:fldChar w:fldCharType="end"/>
        </w:r>
      </w:hyperlink>
    </w:p>
    <w:p w14:paraId="7349DFAF" w14:textId="3D0E248E"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1" w:history="1">
        <w:r w:rsidRPr="00625E99">
          <w:rPr>
            <w:rStyle w:val="Hyperkobling"/>
            <w:b/>
            <w:noProof/>
          </w:rPr>
          <w:t>1.5</w:t>
        </w:r>
        <w:r>
          <w:rPr>
            <w:rFonts w:asciiTheme="minorHAnsi" w:eastAsiaTheme="minorEastAsia" w:hAnsiTheme="minorHAnsi" w:cstheme="minorBidi"/>
            <w:noProof/>
            <w:kern w:val="2"/>
            <w:sz w:val="24"/>
            <w:szCs w:val="24"/>
            <w14:ligatures w14:val="standardContextual"/>
          </w:rPr>
          <w:tab/>
        </w:r>
        <w:r w:rsidRPr="00625E99">
          <w:rPr>
            <w:rStyle w:val="Hyperkobling"/>
            <w:noProof/>
          </w:rPr>
          <w:t>Viktige datoer</w:t>
        </w:r>
        <w:r>
          <w:rPr>
            <w:noProof/>
            <w:webHidden/>
          </w:rPr>
          <w:tab/>
        </w:r>
        <w:r>
          <w:rPr>
            <w:noProof/>
            <w:webHidden/>
          </w:rPr>
          <w:fldChar w:fldCharType="begin"/>
        </w:r>
        <w:r>
          <w:rPr>
            <w:noProof/>
            <w:webHidden/>
          </w:rPr>
          <w:instrText xml:space="preserve"> PAGEREF _Toc231817021 \h </w:instrText>
        </w:r>
        <w:r>
          <w:rPr>
            <w:noProof/>
            <w:webHidden/>
          </w:rPr>
        </w:r>
        <w:r>
          <w:rPr>
            <w:noProof/>
            <w:webHidden/>
          </w:rPr>
          <w:fldChar w:fldCharType="separate"/>
        </w:r>
        <w:r>
          <w:rPr>
            <w:noProof/>
            <w:webHidden/>
          </w:rPr>
          <w:t>5</w:t>
        </w:r>
        <w:r>
          <w:rPr>
            <w:noProof/>
            <w:webHidden/>
          </w:rPr>
          <w:fldChar w:fldCharType="end"/>
        </w:r>
      </w:hyperlink>
    </w:p>
    <w:p w14:paraId="741738BA" w14:textId="44F1DE71"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22" w:history="1">
        <w:r w:rsidRPr="00625E99">
          <w:rPr>
            <w:rStyle w:val="Hyperkobling"/>
            <w:b/>
            <w:noProof/>
          </w:rPr>
          <w:t>2</w:t>
        </w:r>
        <w:r>
          <w:rPr>
            <w:rFonts w:asciiTheme="minorHAnsi" w:eastAsiaTheme="minorEastAsia" w:hAnsiTheme="minorHAnsi" w:cstheme="minorBidi"/>
            <w:noProof/>
            <w:kern w:val="2"/>
            <w:sz w:val="24"/>
            <w:szCs w:val="24"/>
            <w14:ligatures w14:val="standardContextual"/>
          </w:rPr>
          <w:tab/>
        </w:r>
        <w:r w:rsidRPr="00625E99">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_Toc231817022 \h </w:instrText>
        </w:r>
        <w:r>
          <w:rPr>
            <w:noProof/>
            <w:webHidden/>
          </w:rPr>
        </w:r>
        <w:r>
          <w:rPr>
            <w:noProof/>
            <w:webHidden/>
          </w:rPr>
          <w:fldChar w:fldCharType="separate"/>
        </w:r>
        <w:r>
          <w:rPr>
            <w:noProof/>
            <w:webHidden/>
          </w:rPr>
          <w:t>5</w:t>
        </w:r>
        <w:r>
          <w:rPr>
            <w:noProof/>
            <w:webHidden/>
          </w:rPr>
          <w:fldChar w:fldCharType="end"/>
        </w:r>
      </w:hyperlink>
    </w:p>
    <w:p w14:paraId="39E83706" w14:textId="347B3E24"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3" w:history="1">
        <w:r w:rsidRPr="00625E99">
          <w:rPr>
            <w:rStyle w:val="Hyperkobling"/>
            <w:b/>
            <w:noProof/>
          </w:rPr>
          <w:t>2.1</w:t>
        </w:r>
        <w:r>
          <w:rPr>
            <w:rFonts w:asciiTheme="minorHAnsi" w:eastAsiaTheme="minorEastAsia" w:hAnsiTheme="minorHAnsi" w:cstheme="minorBidi"/>
            <w:noProof/>
            <w:kern w:val="2"/>
            <w:sz w:val="24"/>
            <w:szCs w:val="24"/>
            <w14:ligatures w14:val="standardContextual"/>
          </w:rPr>
          <w:tab/>
        </w:r>
        <w:r w:rsidRPr="00625E99">
          <w:rPr>
            <w:rStyle w:val="Hyperkobling"/>
            <w:noProof/>
          </w:rPr>
          <w:t>Anskaffelsesprosedyre</w:t>
        </w:r>
        <w:r>
          <w:rPr>
            <w:noProof/>
            <w:webHidden/>
          </w:rPr>
          <w:tab/>
        </w:r>
        <w:r>
          <w:rPr>
            <w:noProof/>
            <w:webHidden/>
          </w:rPr>
          <w:fldChar w:fldCharType="begin"/>
        </w:r>
        <w:r>
          <w:rPr>
            <w:noProof/>
            <w:webHidden/>
          </w:rPr>
          <w:instrText xml:space="preserve"> PAGEREF _Toc231817023 \h </w:instrText>
        </w:r>
        <w:r>
          <w:rPr>
            <w:noProof/>
            <w:webHidden/>
          </w:rPr>
        </w:r>
        <w:r>
          <w:rPr>
            <w:noProof/>
            <w:webHidden/>
          </w:rPr>
          <w:fldChar w:fldCharType="separate"/>
        </w:r>
        <w:r>
          <w:rPr>
            <w:noProof/>
            <w:webHidden/>
          </w:rPr>
          <w:t>5</w:t>
        </w:r>
        <w:r>
          <w:rPr>
            <w:noProof/>
            <w:webHidden/>
          </w:rPr>
          <w:fldChar w:fldCharType="end"/>
        </w:r>
      </w:hyperlink>
    </w:p>
    <w:p w14:paraId="1C93B9F9" w14:textId="179453CF"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4" w:history="1">
        <w:r w:rsidRPr="00625E99">
          <w:rPr>
            <w:rStyle w:val="Hyperkobling"/>
            <w:b/>
            <w:noProof/>
          </w:rPr>
          <w:t>2.2</w:t>
        </w:r>
        <w:r>
          <w:rPr>
            <w:rFonts w:asciiTheme="minorHAnsi" w:eastAsiaTheme="minorEastAsia" w:hAnsiTheme="minorHAnsi" w:cstheme="minorBidi"/>
            <w:noProof/>
            <w:kern w:val="2"/>
            <w:sz w:val="24"/>
            <w:szCs w:val="24"/>
            <w14:ligatures w14:val="standardContextual"/>
          </w:rPr>
          <w:tab/>
        </w:r>
        <w:r w:rsidRPr="00625E99">
          <w:rPr>
            <w:rStyle w:val="Hyperkobling"/>
            <w:noProof/>
          </w:rPr>
          <w:t>Krav til arbeids- og lønnsvilkår</w:t>
        </w:r>
        <w:r>
          <w:rPr>
            <w:noProof/>
            <w:webHidden/>
          </w:rPr>
          <w:tab/>
        </w:r>
        <w:r>
          <w:rPr>
            <w:noProof/>
            <w:webHidden/>
          </w:rPr>
          <w:fldChar w:fldCharType="begin"/>
        </w:r>
        <w:r>
          <w:rPr>
            <w:noProof/>
            <w:webHidden/>
          </w:rPr>
          <w:instrText xml:space="preserve"> PAGEREF _Toc231817024 \h </w:instrText>
        </w:r>
        <w:r>
          <w:rPr>
            <w:noProof/>
            <w:webHidden/>
          </w:rPr>
        </w:r>
        <w:r>
          <w:rPr>
            <w:noProof/>
            <w:webHidden/>
          </w:rPr>
          <w:fldChar w:fldCharType="separate"/>
        </w:r>
        <w:r>
          <w:rPr>
            <w:noProof/>
            <w:webHidden/>
          </w:rPr>
          <w:t>6</w:t>
        </w:r>
        <w:r>
          <w:rPr>
            <w:noProof/>
            <w:webHidden/>
          </w:rPr>
          <w:fldChar w:fldCharType="end"/>
        </w:r>
      </w:hyperlink>
    </w:p>
    <w:p w14:paraId="6A52424C" w14:textId="687F483E"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5" w:history="1">
        <w:r w:rsidRPr="00625E99">
          <w:rPr>
            <w:rStyle w:val="Hyperkobling"/>
            <w:b/>
            <w:noProof/>
          </w:rPr>
          <w:t>2.3</w:t>
        </w:r>
        <w:r>
          <w:rPr>
            <w:rFonts w:asciiTheme="minorHAnsi" w:eastAsiaTheme="minorEastAsia" w:hAnsiTheme="minorHAnsi" w:cstheme="minorBidi"/>
            <w:noProof/>
            <w:kern w:val="2"/>
            <w:sz w:val="24"/>
            <w:szCs w:val="24"/>
            <w14:ligatures w14:val="standardContextual"/>
          </w:rPr>
          <w:tab/>
        </w:r>
        <w:r w:rsidRPr="00625E99">
          <w:rPr>
            <w:rStyle w:val="Hyperkobling"/>
            <w:noProof/>
          </w:rPr>
          <w:t>Taushetsplikt</w:t>
        </w:r>
        <w:r>
          <w:rPr>
            <w:noProof/>
            <w:webHidden/>
          </w:rPr>
          <w:tab/>
        </w:r>
        <w:r>
          <w:rPr>
            <w:noProof/>
            <w:webHidden/>
          </w:rPr>
          <w:fldChar w:fldCharType="begin"/>
        </w:r>
        <w:r>
          <w:rPr>
            <w:noProof/>
            <w:webHidden/>
          </w:rPr>
          <w:instrText xml:space="preserve"> PAGEREF _Toc231817025 \h </w:instrText>
        </w:r>
        <w:r>
          <w:rPr>
            <w:noProof/>
            <w:webHidden/>
          </w:rPr>
        </w:r>
        <w:r>
          <w:rPr>
            <w:noProof/>
            <w:webHidden/>
          </w:rPr>
          <w:fldChar w:fldCharType="separate"/>
        </w:r>
        <w:r>
          <w:rPr>
            <w:noProof/>
            <w:webHidden/>
          </w:rPr>
          <w:t>6</w:t>
        </w:r>
        <w:r>
          <w:rPr>
            <w:noProof/>
            <w:webHidden/>
          </w:rPr>
          <w:fldChar w:fldCharType="end"/>
        </w:r>
      </w:hyperlink>
    </w:p>
    <w:p w14:paraId="70C64A54" w14:textId="7AE2776F"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6" w:history="1">
        <w:r w:rsidRPr="00625E99">
          <w:rPr>
            <w:rStyle w:val="Hyperkobling"/>
            <w:b/>
            <w:noProof/>
          </w:rPr>
          <w:t>2.4</w:t>
        </w:r>
        <w:r>
          <w:rPr>
            <w:rFonts w:asciiTheme="minorHAnsi" w:eastAsiaTheme="minorEastAsia" w:hAnsiTheme="minorHAnsi" w:cstheme="minorBidi"/>
            <w:noProof/>
            <w:kern w:val="2"/>
            <w:sz w:val="24"/>
            <w:szCs w:val="24"/>
            <w14:ligatures w14:val="standardContextual"/>
          </w:rPr>
          <w:tab/>
        </w:r>
        <w:r w:rsidRPr="00625E99">
          <w:rPr>
            <w:rStyle w:val="Hyperkobling"/>
            <w:noProof/>
          </w:rPr>
          <w:t>Vedståelsesfrist</w:t>
        </w:r>
        <w:r>
          <w:rPr>
            <w:noProof/>
            <w:webHidden/>
          </w:rPr>
          <w:tab/>
        </w:r>
        <w:r>
          <w:rPr>
            <w:noProof/>
            <w:webHidden/>
          </w:rPr>
          <w:fldChar w:fldCharType="begin"/>
        </w:r>
        <w:r>
          <w:rPr>
            <w:noProof/>
            <w:webHidden/>
          </w:rPr>
          <w:instrText xml:space="preserve"> PAGEREF _Toc231817026 \h </w:instrText>
        </w:r>
        <w:r>
          <w:rPr>
            <w:noProof/>
            <w:webHidden/>
          </w:rPr>
        </w:r>
        <w:r>
          <w:rPr>
            <w:noProof/>
            <w:webHidden/>
          </w:rPr>
          <w:fldChar w:fldCharType="separate"/>
        </w:r>
        <w:r>
          <w:rPr>
            <w:noProof/>
            <w:webHidden/>
          </w:rPr>
          <w:t>6</w:t>
        </w:r>
        <w:r>
          <w:rPr>
            <w:noProof/>
            <w:webHidden/>
          </w:rPr>
          <w:fldChar w:fldCharType="end"/>
        </w:r>
      </w:hyperlink>
    </w:p>
    <w:p w14:paraId="021E67DD" w14:textId="4E317D1B"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7" w:history="1">
        <w:r w:rsidRPr="00625E99">
          <w:rPr>
            <w:rStyle w:val="Hyperkobling"/>
            <w:b/>
            <w:noProof/>
          </w:rPr>
          <w:t>2.5</w:t>
        </w:r>
        <w:r>
          <w:rPr>
            <w:rFonts w:asciiTheme="minorHAnsi" w:eastAsiaTheme="minorEastAsia" w:hAnsiTheme="minorHAnsi" w:cstheme="minorBidi"/>
            <w:noProof/>
            <w:kern w:val="2"/>
            <w:sz w:val="24"/>
            <w:szCs w:val="24"/>
            <w14:ligatures w14:val="standardContextual"/>
          </w:rPr>
          <w:tab/>
        </w:r>
        <w:r w:rsidRPr="00625E99">
          <w:rPr>
            <w:rStyle w:val="Hyperkobling"/>
            <w:noProof/>
          </w:rPr>
          <w:t>Oppdatering av konkurransegrunnlaget</w:t>
        </w:r>
        <w:r>
          <w:rPr>
            <w:noProof/>
            <w:webHidden/>
          </w:rPr>
          <w:tab/>
        </w:r>
        <w:r>
          <w:rPr>
            <w:noProof/>
            <w:webHidden/>
          </w:rPr>
          <w:fldChar w:fldCharType="begin"/>
        </w:r>
        <w:r>
          <w:rPr>
            <w:noProof/>
            <w:webHidden/>
          </w:rPr>
          <w:instrText xml:space="preserve"> PAGEREF _Toc231817027 \h </w:instrText>
        </w:r>
        <w:r>
          <w:rPr>
            <w:noProof/>
            <w:webHidden/>
          </w:rPr>
        </w:r>
        <w:r>
          <w:rPr>
            <w:noProof/>
            <w:webHidden/>
          </w:rPr>
          <w:fldChar w:fldCharType="separate"/>
        </w:r>
        <w:r>
          <w:rPr>
            <w:noProof/>
            <w:webHidden/>
          </w:rPr>
          <w:t>6</w:t>
        </w:r>
        <w:r>
          <w:rPr>
            <w:noProof/>
            <w:webHidden/>
          </w:rPr>
          <w:fldChar w:fldCharType="end"/>
        </w:r>
      </w:hyperlink>
    </w:p>
    <w:p w14:paraId="638339C3" w14:textId="226B337D"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8" w:history="1">
        <w:r w:rsidRPr="00625E99">
          <w:rPr>
            <w:rStyle w:val="Hyperkobling"/>
            <w:b/>
            <w:noProof/>
          </w:rPr>
          <w:t>2.6</w:t>
        </w:r>
        <w:r>
          <w:rPr>
            <w:rFonts w:asciiTheme="minorHAnsi" w:eastAsiaTheme="minorEastAsia" w:hAnsiTheme="minorHAnsi" w:cstheme="minorBidi"/>
            <w:noProof/>
            <w:kern w:val="2"/>
            <w:sz w:val="24"/>
            <w:szCs w:val="24"/>
            <w14:ligatures w14:val="standardContextual"/>
          </w:rPr>
          <w:tab/>
        </w:r>
        <w:r w:rsidRPr="00625E99">
          <w:rPr>
            <w:rStyle w:val="Hyperkobling"/>
            <w:noProof/>
          </w:rPr>
          <w:t>Tilleggsopplysninger</w:t>
        </w:r>
        <w:r>
          <w:rPr>
            <w:noProof/>
            <w:webHidden/>
          </w:rPr>
          <w:tab/>
        </w:r>
        <w:r>
          <w:rPr>
            <w:noProof/>
            <w:webHidden/>
          </w:rPr>
          <w:fldChar w:fldCharType="begin"/>
        </w:r>
        <w:r>
          <w:rPr>
            <w:noProof/>
            <w:webHidden/>
          </w:rPr>
          <w:instrText xml:space="preserve"> PAGEREF _Toc231817028 \h </w:instrText>
        </w:r>
        <w:r>
          <w:rPr>
            <w:noProof/>
            <w:webHidden/>
          </w:rPr>
        </w:r>
        <w:r>
          <w:rPr>
            <w:noProof/>
            <w:webHidden/>
          </w:rPr>
          <w:fldChar w:fldCharType="separate"/>
        </w:r>
        <w:r>
          <w:rPr>
            <w:noProof/>
            <w:webHidden/>
          </w:rPr>
          <w:t>6</w:t>
        </w:r>
        <w:r>
          <w:rPr>
            <w:noProof/>
            <w:webHidden/>
          </w:rPr>
          <w:fldChar w:fldCharType="end"/>
        </w:r>
      </w:hyperlink>
    </w:p>
    <w:p w14:paraId="3C4BDBB0" w14:textId="5AE792CB"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29" w:history="1">
        <w:r w:rsidRPr="00625E99">
          <w:rPr>
            <w:rStyle w:val="Hyperkobling"/>
            <w:b/>
            <w:noProof/>
          </w:rPr>
          <w:t>2.7</w:t>
        </w:r>
        <w:r>
          <w:rPr>
            <w:rFonts w:asciiTheme="minorHAnsi" w:eastAsiaTheme="minorEastAsia" w:hAnsiTheme="minorHAnsi" w:cstheme="minorBidi"/>
            <w:noProof/>
            <w:kern w:val="2"/>
            <w:sz w:val="24"/>
            <w:szCs w:val="24"/>
            <w14:ligatures w14:val="standardContextual"/>
          </w:rPr>
          <w:tab/>
        </w:r>
        <w:r w:rsidRPr="00625E99">
          <w:rPr>
            <w:rStyle w:val="Hyperkobling"/>
            <w:noProof/>
          </w:rPr>
          <w:t>Karensperiode og begjæring om midlertidig forføyning</w:t>
        </w:r>
        <w:r>
          <w:rPr>
            <w:noProof/>
            <w:webHidden/>
          </w:rPr>
          <w:tab/>
        </w:r>
        <w:r>
          <w:rPr>
            <w:noProof/>
            <w:webHidden/>
          </w:rPr>
          <w:fldChar w:fldCharType="begin"/>
        </w:r>
        <w:r>
          <w:rPr>
            <w:noProof/>
            <w:webHidden/>
          </w:rPr>
          <w:instrText xml:space="preserve"> PAGEREF _Toc231817029 \h </w:instrText>
        </w:r>
        <w:r>
          <w:rPr>
            <w:noProof/>
            <w:webHidden/>
          </w:rPr>
        </w:r>
        <w:r>
          <w:rPr>
            <w:noProof/>
            <w:webHidden/>
          </w:rPr>
          <w:fldChar w:fldCharType="separate"/>
        </w:r>
        <w:r>
          <w:rPr>
            <w:noProof/>
            <w:webHidden/>
          </w:rPr>
          <w:t>7</w:t>
        </w:r>
        <w:r>
          <w:rPr>
            <w:noProof/>
            <w:webHidden/>
          </w:rPr>
          <w:fldChar w:fldCharType="end"/>
        </w:r>
      </w:hyperlink>
    </w:p>
    <w:p w14:paraId="4537C45B" w14:textId="2F526A03"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0" w:history="1">
        <w:r w:rsidRPr="00625E99">
          <w:rPr>
            <w:rStyle w:val="Hyperkobling"/>
            <w:b/>
            <w:noProof/>
          </w:rPr>
          <w:t>2.8</w:t>
        </w:r>
        <w:r>
          <w:rPr>
            <w:rFonts w:asciiTheme="minorHAnsi" w:eastAsiaTheme="minorEastAsia" w:hAnsiTheme="minorHAnsi" w:cstheme="minorBidi"/>
            <w:noProof/>
            <w:kern w:val="2"/>
            <w:sz w:val="24"/>
            <w:szCs w:val="24"/>
            <w14:ligatures w14:val="standardContextual"/>
          </w:rPr>
          <w:tab/>
        </w:r>
        <w:r w:rsidRPr="00625E99">
          <w:rPr>
            <w:rStyle w:val="Hyperkobling"/>
            <w:noProof/>
          </w:rPr>
          <w:t>Behandling av personopplysninger</w:t>
        </w:r>
        <w:r>
          <w:rPr>
            <w:noProof/>
            <w:webHidden/>
          </w:rPr>
          <w:tab/>
        </w:r>
        <w:r>
          <w:rPr>
            <w:noProof/>
            <w:webHidden/>
          </w:rPr>
          <w:fldChar w:fldCharType="begin"/>
        </w:r>
        <w:r>
          <w:rPr>
            <w:noProof/>
            <w:webHidden/>
          </w:rPr>
          <w:instrText xml:space="preserve"> PAGEREF _Toc231817030 \h </w:instrText>
        </w:r>
        <w:r>
          <w:rPr>
            <w:noProof/>
            <w:webHidden/>
          </w:rPr>
        </w:r>
        <w:r>
          <w:rPr>
            <w:noProof/>
            <w:webHidden/>
          </w:rPr>
          <w:fldChar w:fldCharType="separate"/>
        </w:r>
        <w:r>
          <w:rPr>
            <w:noProof/>
            <w:webHidden/>
          </w:rPr>
          <w:t>7</w:t>
        </w:r>
        <w:r>
          <w:rPr>
            <w:noProof/>
            <w:webHidden/>
          </w:rPr>
          <w:fldChar w:fldCharType="end"/>
        </w:r>
      </w:hyperlink>
    </w:p>
    <w:p w14:paraId="0774B399" w14:textId="7D55C85D"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1" w:history="1">
        <w:r w:rsidRPr="00625E99">
          <w:rPr>
            <w:rStyle w:val="Hyperkobling"/>
            <w:b/>
            <w:noProof/>
          </w:rPr>
          <w:t>2.9</w:t>
        </w:r>
        <w:r>
          <w:rPr>
            <w:rFonts w:asciiTheme="minorHAnsi" w:eastAsiaTheme="minorEastAsia" w:hAnsiTheme="minorHAnsi" w:cstheme="minorBidi"/>
            <w:noProof/>
            <w:kern w:val="2"/>
            <w:sz w:val="24"/>
            <w:szCs w:val="24"/>
            <w14:ligatures w14:val="standardContextual"/>
          </w:rPr>
          <w:tab/>
        </w:r>
        <w:r w:rsidRPr="00625E99">
          <w:rPr>
            <w:rStyle w:val="Hyperkobling"/>
            <w:noProof/>
          </w:rPr>
          <w:t>Miljø</w:t>
        </w:r>
        <w:r>
          <w:rPr>
            <w:noProof/>
            <w:webHidden/>
          </w:rPr>
          <w:tab/>
        </w:r>
        <w:r>
          <w:rPr>
            <w:noProof/>
            <w:webHidden/>
          </w:rPr>
          <w:fldChar w:fldCharType="begin"/>
        </w:r>
        <w:r>
          <w:rPr>
            <w:noProof/>
            <w:webHidden/>
          </w:rPr>
          <w:instrText xml:space="preserve"> PAGEREF _Toc231817031 \h </w:instrText>
        </w:r>
        <w:r>
          <w:rPr>
            <w:noProof/>
            <w:webHidden/>
          </w:rPr>
        </w:r>
        <w:r>
          <w:rPr>
            <w:noProof/>
            <w:webHidden/>
          </w:rPr>
          <w:fldChar w:fldCharType="separate"/>
        </w:r>
        <w:r>
          <w:rPr>
            <w:noProof/>
            <w:webHidden/>
          </w:rPr>
          <w:t>7</w:t>
        </w:r>
        <w:r>
          <w:rPr>
            <w:noProof/>
            <w:webHidden/>
          </w:rPr>
          <w:fldChar w:fldCharType="end"/>
        </w:r>
      </w:hyperlink>
    </w:p>
    <w:p w14:paraId="231AB493" w14:textId="6A1CB3AC"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32" w:history="1">
        <w:r w:rsidRPr="00625E99">
          <w:rPr>
            <w:rStyle w:val="Hyperkobling"/>
            <w:b/>
            <w:noProof/>
          </w:rPr>
          <w:t>3</w:t>
        </w:r>
        <w:r>
          <w:rPr>
            <w:rFonts w:asciiTheme="minorHAnsi" w:eastAsiaTheme="minorEastAsia" w:hAnsiTheme="minorHAnsi" w:cstheme="minorBidi"/>
            <w:noProof/>
            <w:kern w:val="2"/>
            <w:sz w:val="24"/>
            <w:szCs w:val="24"/>
            <w14:ligatures w14:val="standardContextual"/>
          </w:rPr>
          <w:tab/>
        </w:r>
        <w:r w:rsidRPr="00625E99">
          <w:rPr>
            <w:rStyle w:val="Hyperkobling"/>
            <w:noProof/>
          </w:rPr>
          <w:t>Det europeiske egenerklæringsskjemaet (ESPD)</w:t>
        </w:r>
        <w:r>
          <w:rPr>
            <w:noProof/>
            <w:webHidden/>
          </w:rPr>
          <w:tab/>
        </w:r>
        <w:r>
          <w:rPr>
            <w:noProof/>
            <w:webHidden/>
          </w:rPr>
          <w:fldChar w:fldCharType="begin"/>
        </w:r>
        <w:r>
          <w:rPr>
            <w:noProof/>
            <w:webHidden/>
          </w:rPr>
          <w:instrText xml:space="preserve"> PAGEREF _Toc231817032 \h </w:instrText>
        </w:r>
        <w:r>
          <w:rPr>
            <w:noProof/>
            <w:webHidden/>
          </w:rPr>
        </w:r>
        <w:r>
          <w:rPr>
            <w:noProof/>
            <w:webHidden/>
          </w:rPr>
          <w:fldChar w:fldCharType="separate"/>
        </w:r>
        <w:r>
          <w:rPr>
            <w:noProof/>
            <w:webHidden/>
          </w:rPr>
          <w:t>8</w:t>
        </w:r>
        <w:r>
          <w:rPr>
            <w:noProof/>
            <w:webHidden/>
          </w:rPr>
          <w:fldChar w:fldCharType="end"/>
        </w:r>
      </w:hyperlink>
    </w:p>
    <w:p w14:paraId="528E2386" w14:textId="4387F631"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3" w:history="1">
        <w:r w:rsidRPr="00625E99">
          <w:rPr>
            <w:rStyle w:val="Hyperkobling"/>
            <w:b/>
            <w:noProof/>
          </w:rPr>
          <w:t>3.1</w:t>
        </w:r>
        <w:r>
          <w:rPr>
            <w:rFonts w:asciiTheme="minorHAnsi" w:eastAsiaTheme="minorEastAsia" w:hAnsiTheme="minorHAnsi" w:cstheme="minorBidi"/>
            <w:noProof/>
            <w:kern w:val="2"/>
            <w:sz w:val="24"/>
            <w:szCs w:val="24"/>
            <w14:ligatures w14:val="standardContextual"/>
          </w:rPr>
          <w:tab/>
        </w:r>
        <w:r w:rsidRPr="00625E99">
          <w:rPr>
            <w:rStyle w:val="Hyperkobling"/>
            <w:noProof/>
          </w:rPr>
          <w:t>Generelt om ESPD</w:t>
        </w:r>
        <w:r>
          <w:rPr>
            <w:noProof/>
            <w:webHidden/>
          </w:rPr>
          <w:tab/>
        </w:r>
        <w:r>
          <w:rPr>
            <w:noProof/>
            <w:webHidden/>
          </w:rPr>
          <w:fldChar w:fldCharType="begin"/>
        </w:r>
        <w:r>
          <w:rPr>
            <w:noProof/>
            <w:webHidden/>
          </w:rPr>
          <w:instrText xml:space="preserve"> PAGEREF _Toc231817033 \h </w:instrText>
        </w:r>
        <w:r>
          <w:rPr>
            <w:noProof/>
            <w:webHidden/>
          </w:rPr>
        </w:r>
        <w:r>
          <w:rPr>
            <w:noProof/>
            <w:webHidden/>
          </w:rPr>
          <w:fldChar w:fldCharType="separate"/>
        </w:r>
        <w:r>
          <w:rPr>
            <w:noProof/>
            <w:webHidden/>
          </w:rPr>
          <w:t>8</w:t>
        </w:r>
        <w:r>
          <w:rPr>
            <w:noProof/>
            <w:webHidden/>
          </w:rPr>
          <w:fldChar w:fldCharType="end"/>
        </w:r>
      </w:hyperlink>
    </w:p>
    <w:p w14:paraId="31F5A765" w14:textId="62362BB4"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4" w:history="1">
        <w:r w:rsidRPr="00625E99">
          <w:rPr>
            <w:rStyle w:val="Hyperkobling"/>
            <w:b/>
            <w:noProof/>
          </w:rPr>
          <w:t>3.2</w:t>
        </w:r>
        <w:r>
          <w:rPr>
            <w:rFonts w:asciiTheme="minorHAnsi" w:eastAsiaTheme="minorEastAsia" w:hAnsiTheme="minorHAnsi" w:cstheme="minorBidi"/>
            <w:noProof/>
            <w:kern w:val="2"/>
            <w:sz w:val="24"/>
            <w:szCs w:val="24"/>
            <w14:ligatures w14:val="standardContextual"/>
          </w:rPr>
          <w:tab/>
        </w:r>
        <w:r w:rsidRPr="00625E99">
          <w:rPr>
            <w:rStyle w:val="Hyperkobling"/>
            <w:noProof/>
          </w:rPr>
          <w:t>Nasjonale avvisningsgrunner</w:t>
        </w:r>
        <w:r>
          <w:rPr>
            <w:noProof/>
            <w:webHidden/>
          </w:rPr>
          <w:tab/>
        </w:r>
        <w:r>
          <w:rPr>
            <w:noProof/>
            <w:webHidden/>
          </w:rPr>
          <w:fldChar w:fldCharType="begin"/>
        </w:r>
        <w:r>
          <w:rPr>
            <w:noProof/>
            <w:webHidden/>
          </w:rPr>
          <w:instrText xml:space="preserve"> PAGEREF _Toc231817034 \h </w:instrText>
        </w:r>
        <w:r>
          <w:rPr>
            <w:noProof/>
            <w:webHidden/>
          </w:rPr>
        </w:r>
        <w:r>
          <w:rPr>
            <w:noProof/>
            <w:webHidden/>
          </w:rPr>
          <w:fldChar w:fldCharType="separate"/>
        </w:r>
        <w:r>
          <w:rPr>
            <w:noProof/>
            <w:webHidden/>
          </w:rPr>
          <w:t>8</w:t>
        </w:r>
        <w:r>
          <w:rPr>
            <w:noProof/>
            <w:webHidden/>
          </w:rPr>
          <w:fldChar w:fldCharType="end"/>
        </w:r>
      </w:hyperlink>
    </w:p>
    <w:p w14:paraId="38238DC2" w14:textId="146A8D79"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5" w:history="1">
        <w:r w:rsidRPr="00625E99">
          <w:rPr>
            <w:rStyle w:val="Hyperkobling"/>
            <w:b/>
            <w:noProof/>
          </w:rPr>
          <w:t>3.3</w:t>
        </w:r>
        <w:r>
          <w:rPr>
            <w:rFonts w:asciiTheme="minorHAnsi" w:eastAsiaTheme="minorEastAsia" w:hAnsiTheme="minorHAnsi" w:cstheme="minorBidi"/>
            <w:noProof/>
            <w:kern w:val="2"/>
            <w:sz w:val="24"/>
            <w:szCs w:val="24"/>
            <w14:ligatures w14:val="standardContextual"/>
          </w:rPr>
          <w:tab/>
        </w:r>
        <w:r w:rsidRPr="00625E99">
          <w:rPr>
            <w:rStyle w:val="Hyperkobling"/>
            <w:noProof/>
          </w:rPr>
          <w:t>Samlet angivelse for alle kvalifikasjonskrav i ESPD-skjemaet</w:t>
        </w:r>
        <w:r>
          <w:rPr>
            <w:noProof/>
            <w:webHidden/>
          </w:rPr>
          <w:tab/>
        </w:r>
        <w:r>
          <w:rPr>
            <w:noProof/>
            <w:webHidden/>
          </w:rPr>
          <w:fldChar w:fldCharType="begin"/>
        </w:r>
        <w:r>
          <w:rPr>
            <w:noProof/>
            <w:webHidden/>
          </w:rPr>
          <w:instrText xml:space="preserve"> PAGEREF _Toc231817035 \h </w:instrText>
        </w:r>
        <w:r>
          <w:rPr>
            <w:noProof/>
            <w:webHidden/>
          </w:rPr>
        </w:r>
        <w:r>
          <w:rPr>
            <w:noProof/>
            <w:webHidden/>
          </w:rPr>
          <w:fldChar w:fldCharType="separate"/>
        </w:r>
        <w:r>
          <w:rPr>
            <w:noProof/>
            <w:webHidden/>
          </w:rPr>
          <w:t>9</w:t>
        </w:r>
        <w:r>
          <w:rPr>
            <w:noProof/>
            <w:webHidden/>
          </w:rPr>
          <w:fldChar w:fldCharType="end"/>
        </w:r>
      </w:hyperlink>
    </w:p>
    <w:p w14:paraId="47020A91" w14:textId="71E0B9C1"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36" w:history="1">
        <w:r w:rsidRPr="00625E99">
          <w:rPr>
            <w:rStyle w:val="Hyperkobling"/>
            <w:b/>
            <w:noProof/>
          </w:rPr>
          <w:t>4</w:t>
        </w:r>
        <w:r>
          <w:rPr>
            <w:rFonts w:asciiTheme="minorHAnsi" w:eastAsiaTheme="minorEastAsia" w:hAnsiTheme="minorHAnsi" w:cstheme="minorBidi"/>
            <w:noProof/>
            <w:kern w:val="2"/>
            <w:sz w:val="24"/>
            <w:szCs w:val="24"/>
            <w14:ligatures w14:val="standardContextual"/>
          </w:rPr>
          <w:tab/>
        </w:r>
        <w:r w:rsidRPr="00625E99">
          <w:rPr>
            <w:rStyle w:val="Hyperkobling"/>
            <w:noProof/>
          </w:rPr>
          <w:t>Kvalifikasjonskrav</w:t>
        </w:r>
        <w:r>
          <w:rPr>
            <w:noProof/>
            <w:webHidden/>
          </w:rPr>
          <w:tab/>
        </w:r>
        <w:r>
          <w:rPr>
            <w:noProof/>
            <w:webHidden/>
          </w:rPr>
          <w:fldChar w:fldCharType="begin"/>
        </w:r>
        <w:r>
          <w:rPr>
            <w:noProof/>
            <w:webHidden/>
          </w:rPr>
          <w:instrText xml:space="preserve"> PAGEREF _Toc231817036 \h </w:instrText>
        </w:r>
        <w:r>
          <w:rPr>
            <w:noProof/>
            <w:webHidden/>
          </w:rPr>
        </w:r>
        <w:r>
          <w:rPr>
            <w:noProof/>
            <w:webHidden/>
          </w:rPr>
          <w:fldChar w:fldCharType="separate"/>
        </w:r>
        <w:r>
          <w:rPr>
            <w:noProof/>
            <w:webHidden/>
          </w:rPr>
          <w:t>9</w:t>
        </w:r>
        <w:r>
          <w:rPr>
            <w:noProof/>
            <w:webHidden/>
          </w:rPr>
          <w:fldChar w:fldCharType="end"/>
        </w:r>
      </w:hyperlink>
    </w:p>
    <w:p w14:paraId="345C3445" w14:textId="0AEC178E"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7" w:history="1">
        <w:r w:rsidRPr="00625E99">
          <w:rPr>
            <w:rStyle w:val="Hyperkobling"/>
            <w:b/>
            <w:noProof/>
          </w:rPr>
          <w:t>4.1</w:t>
        </w:r>
        <w:r>
          <w:rPr>
            <w:rFonts w:asciiTheme="minorHAnsi" w:eastAsiaTheme="minorEastAsia" w:hAnsiTheme="minorHAnsi" w:cstheme="minorBidi"/>
            <w:noProof/>
            <w:kern w:val="2"/>
            <w:sz w:val="24"/>
            <w:szCs w:val="24"/>
            <w14:ligatures w14:val="standardContextual"/>
          </w:rPr>
          <w:tab/>
        </w:r>
        <w:r w:rsidRPr="00625E99">
          <w:rPr>
            <w:rStyle w:val="Hyperkobling"/>
            <w:noProof/>
          </w:rPr>
          <w:t>Leverandørens registrering, autorisasjon mv.</w:t>
        </w:r>
        <w:r>
          <w:rPr>
            <w:noProof/>
            <w:webHidden/>
          </w:rPr>
          <w:tab/>
        </w:r>
        <w:r>
          <w:rPr>
            <w:noProof/>
            <w:webHidden/>
          </w:rPr>
          <w:fldChar w:fldCharType="begin"/>
        </w:r>
        <w:r>
          <w:rPr>
            <w:noProof/>
            <w:webHidden/>
          </w:rPr>
          <w:instrText xml:space="preserve"> PAGEREF _Toc231817037 \h </w:instrText>
        </w:r>
        <w:r>
          <w:rPr>
            <w:noProof/>
            <w:webHidden/>
          </w:rPr>
        </w:r>
        <w:r>
          <w:rPr>
            <w:noProof/>
            <w:webHidden/>
          </w:rPr>
          <w:fldChar w:fldCharType="separate"/>
        </w:r>
        <w:r>
          <w:rPr>
            <w:noProof/>
            <w:webHidden/>
          </w:rPr>
          <w:t>10</w:t>
        </w:r>
        <w:r>
          <w:rPr>
            <w:noProof/>
            <w:webHidden/>
          </w:rPr>
          <w:fldChar w:fldCharType="end"/>
        </w:r>
      </w:hyperlink>
    </w:p>
    <w:p w14:paraId="504DFB81" w14:textId="099B25A7"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8" w:history="1">
        <w:r w:rsidRPr="00625E99">
          <w:rPr>
            <w:rStyle w:val="Hyperkobling"/>
            <w:b/>
            <w:noProof/>
          </w:rPr>
          <w:t>4.2</w:t>
        </w:r>
        <w:r>
          <w:rPr>
            <w:rFonts w:asciiTheme="minorHAnsi" w:eastAsiaTheme="minorEastAsia" w:hAnsiTheme="minorHAnsi" w:cstheme="minorBidi"/>
            <w:noProof/>
            <w:kern w:val="2"/>
            <w:sz w:val="24"/>
            <w:szCs w:val="24"/>
            <w14:ligatures w14:val="standardContextual"/>
          </w:rPr>
          <w:tab/>
        </w:r>
        <w:r w:rsidRPr="00625E99">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_Toc231817038 \h </w:instrText>
        </w:r>
        <w:r>
          <w:rPr>
            <w:noProof/>
            <w:webHidden/>
          </w:rPr>
        </w:r>
        <w:r>
          <w:rPr>
            <w:noProof/>
            <w:webHidden/>
          </w:rPr>
          <w:fldChar w:fldCharType="separate"/>
        </w:r>
        <w:r>
          <w:rPr>
            <w:noProof/>
            <w:webHidden/>
          </w:rPr>
          <w:t>10</w:t>
        </w:r>
        <w:r>
          <w:rPr>
            <w:noProof/>
            <w:webHidden/>
          </w:rPr>
          <w:fldChar w:fldCharType="end"/>
        </w:r>
      </w:hyperlink>
    </w:p>
    <w:p w14:paraId="5AB665CB" w14:textId="43E84091"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39" w:history="1">
        <w:r w:rsidRPr="00625E99">
          <w:rPr>
            <w:rStyle w:val="Hyperkobling"/>
            <w:b/>
            <w:noProof/>
          </w:rPr>
          <w:t>4.3</w:t>
        </w:r>
        <w:r>
          <w:rPr>
            <w:rFonts w:asciiTheme="minorHAnsi" w:eastAsiaTheme="minorEastAsia" w:hAnsiTheme="minorHAnsi" w:cstheme="minorBidi"/>
            <w:noProof/>
            <w:kern w:val="2"/>
            <w:sz w:val="24"/>
            <w:szCs w:val="24"/>
            <w14:ligatures w14:val="standardContextual"/>
          </w:rPr>
          <w:tab/>
        </w:r>
        <w:r w:rsidRPr="00625E99">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_Toc231817039 \h </w:instrText>
        </w:r>
        <w:r>
          <w:rPr>
            <w:noProof/>
            <w:webHidden/>
          </w:rPr>
        </w:r>
        <w:r>
          <w:rPr>
            <w:noProof/>
            <w:webHidden/>
          </w:rPr>
          <w:fldChar w:fldCharType="separate"/>
        </w:r>
        <w:r>
          <w:rPr>
            <w:noProof/>
            <w:webHidden/>
          </w:rPr>
          <w:t>11</w:t>
        </w:r>
        <w:r>
          <w:rPr>
            <w:noProof/>
            <w:webHidden/>
          </w:rPr>
          <w:fldChar w:fldCharType="end"/>
        </w:r>
      </w:hyperlink>
    </w:p>
    <w:p w14:paraId="226C0619" w14:textId="21E0B684"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40" w:history="1">
        <w:r w:rsidRPr="00625E99">
          <w:rPr>
            <w:rStyle w:val="Hyperkobling"/>
            <w:b/>
            <w:noProof/>
          </w:rPr>
          <w:t>5</w:t>
        </w:r>
        <w:r>
          <w:rPr>
            <w:rFonts w:asciiTheme="minorHAnsi" w:eastAsiaTheme="minorEastAsia" w:hAnsiTheme="minorHAnsi" w:cstheme="minorBidi"/>
            <w:noProof/>
            <w:kern w:val="2"/>
            <w:sz w:val="24"/>
            <w:szCs w:val="24"/>
            <w14:ligatures w14:val="standardContextual"/>
          </w:rPr>
          <w:tab/>
        </w:r>
        <w:r w:rsidRPr="00625E99">
          <w:rPr>
            <w:rStyle w:val="Hyperkobling"/>
            <w:noProof/>
          </w:rPr>
          <w:t>Tildelingskriterier</w:t>
        </w:r>
        <w:r>
          <w:rPr>
            <w:noProof/>
            <w:webHidden/>
          </w:rPr>
          <w:tab/>
        </w:r>
        <w:r>
          <w:rPr>
            <w:noProof/>
            <w:webHidden/>
          </w:rPr>
          <w:fldChar w:fldCharType="begin"/>
        </w:r>
        <w:r>
          <w:rPr>
            <w:noProof/>
            <w:webHidden/>
          </w:rPr>
          <w:instrText xml:space="preserve"> PAGEREF _Toc231817040 \h </w:instrText>
        </w:r>
        <w:r>
          <w:rPr>
            <w:noProof/>
            <w:webHidden/>
          </w:rPr>
        </w:r>
        <w:r>
          <w:rPr>
            <w:noProof/>
            <w:webHidden/>
          </w:rPr>
          <w:fldChar w:fldCharType="separate"/>
        </w:r>
        <w:r>
          <w:rPr>
            <w:noProof/>
            <w:webHidden/>
          </w:rPr>
          <w:t>11</w:t>
        </w:r>
        <w:r>
          <w:rPr>
            <w:noProof/>
            <w:webHidden/>
          </w:rPr>
          <w:fldChar w:fldCharType="end"/>
        </w:r>
      </w:hyperlink>
    </w:p>
    <w:p w14:paraId="2532AF65" w14:textId="126EBD55" w:rsidR="0074075C" w:rsidRDefault="0074075C">
      <w:pPr>
        <w:pStyle w:val="INNH2"/>
        <w:rPr>
          <w:rFonts w:asciiTheme="minorHAnsi" w:eastAsiaTheme="minorEastAsia" w:hAnsiTheme="minorHAnsi" w:cstheme="minorBidi"/>
          <w:noProof/>
          <w:kern w:val="2"/>
          <w:sz w:val="24"/>
          <w:szCs w:val="24"/>
          <w14:ligatures w14:val="standardContextual"/>
        </w:rPr>
      </w:pPr>
      <w:hyperlink w:anchor="_Toc231817041" w:history="1">
        <w:r w:rsidRPr="00625E99">
          <w:rPr>
            <w:rStyle w:val="Hyperkobling"/>
            <w:b/>
            <w:noProof/>
          </w:rPr>
          <w:t>5.1</w:t>
        </w:r>
        <w:r>
          <w:rPr>
            <w:rFonts w:asciiTheme="minorHAnsi" w:eastAsiaTheme="minorEastAsia" w:hAnsiTheme="minorHAnsi" w:cstheme="minorBidi"/>
            <w:noProof/>
            <w:kern w:val="2"/>
            <w:sz w:val="24"/>
            <w:szCs w:val="24"/>
            <w14:ligatures w14:val="standardContextual"/>
          </w:rPr>
          <w:tab/>
        </w:r>
        <w:r w:rsidRPr="00625E99">
          <w:rPr>
            <w:rStyle w:val="Hyperkobling"/>
            <w:noProof/>
          </w:rPr>
          <w:t>Evalueringsmetode</w:t>
        </w:r>
        <w:r>
          <w:rPr>
            <w:noProof/>
            <w:webHidden/>
          </w:rPr>
          <w:tab/>
        </w:r>
        <w:r>
          <w:rPr>
            <w:noProof/>
            <w:webHidden/>
          </w:rPr>
          <w:fldChar w:fldCharType="begin"/>
        </w:r>
        <w:r>
          <w:rPr>
            <w:noProof/>
            <w:webHidden/>
          </w:rPr>
          <w:instrText xml:space="preserve"> PAGEREF _Toc231817041 \h </w:instrText>
        </w:r>
        <w:r>
          <w:rPr>
            <w:noProof/>
            <w:webHidden/>
          </w:rPr>
        </w:r>
        <w:r>
          <w:rPr>
            <w:noProof/>
            <w:webHidden/>
          </w:rPr>
          <w:fldChar w:fldCharType="separate"/>
        </w:r>
        <w:r>
          <w:rPr>
            <w:noProof/>
            <w:webHidden/>
          </w:rPr>
          <w:t>12</w:t>
        </w:r>
        <w:r>
          <w:rPr>
            <w:noProof/>
            <w:webHidden/>
          </w:rPr>
          <w:fldChar w:fldCharType="end"/>
        </w:r>
      </w:hyperlink>
    </w:p>
    <w:p w14:paraId="247F8604" w14:textId="7ACF030F"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42" w:history="1">
        <w:r w:rsidRPr="00625E99">
          <w:rPr>
            <w:rStyle w:val="Hyperkobling"/>
            <w:b/>
            <w:noProof/>
          </w:rPr>
          <w:t>6</w:t>
        </w:r>
        <w:r>
          <w:rPr>
            <w:rFonts w:asciiTheme="minorHAnsi" w:eastAsiaTheme="minorEastAsia" w:hAnsiTheme="minorHAnsi" w:cstheme="minorBidi"/>
            <w:noProof/>
            <w:kern w:val="2"/>
            <w:sz w:val="24"/>
            <w:szCs w:val="24"/>
            <w14:ligatures w14:val="standardContextual"/>
          </w:rPr>
          <w:tab/>
        </w:r>
        <w:r w:rsidRPr="00625E99">
          <w:rPr>
            <w:rStyle w:val="Hyperkobling"/>
            <w:noProof/>
          </w:rPr>
          <w:t>Innlevering av tilbud og tilbudsutforming</w:t>
        </w:r>
        <w:r>
          <w:rPr>
            <w:noProof/>
            <w:webHidden/>
          </w:rPr>
          <w:tab/>
        </w:r>
        <w:r>
          <w:rPr>
            <w:noProof/>
            <w:webHidden/>
          </w:rPr>
          <w:fldChar w:fldCharType="begin"/>
        </w:r>
        <w:r>
          <w:rPr>
            <w:noProof/>
            <w:webHidden/>
          </w:rPr>
          <w:instrText xml:space="preserve"> PAGEREF _Toc231817042 \h </w:instrText>
        </w:r>
        <w:r>
          <w:rPr>
            <w:noProof/>
            <w:webHidden/>
          </w:rPr>
        </w:r>
        <w:r>
          <w:rPr>
            <w:noProof/>
            <w:webHidden/>
          </w:rPr>
          <w:fldChar w:fldCharType="separate"/>
        </w:r>
        <w:r>
          <w:rPr>
            <w:noProof/>
            <w:webHidden/>
          </w:rPr>
          <w:t>13</w:t>
        </w:r>
        <w:r>
          <w:rPr>
            <w:noProof/>
            <w:webHidden/>
          </w:rPr>
          <w:fldChar w:fldCharType="end"/>
        </w:r>
      </w:hyperlink>
    </w:p>
    <w:p w14:paraId="4B451681" w14:textId="31097F02" w:rsidR="0074075C" w:rsidRDefault="0074075C">
      <w:pPr>
        <w:pStyle w:val="INNH1"/>
        <w:rPr>
          <w:rFonts w:asciiTheme="minorHAnsi" w:eastAsiaTheme="minorEastAsia" w:hAnsiTheme="minorHAnsi" w:cstheme="minorBidi"/>
          <w:noProof/>
          <w:kern w:val="2"/>
          <w:sz w:val="24"/>
          <w:szCs w:val="24"/>
          <w14:ligatures w14:val="standardContextual"/>
        </w:rPr>
      </w:pPr>
      <w:hyperlink w:anchor="_Toc231817043" w:history="1">
        <w:r w:rsidRPr="00625E99">
          <w:rPr>
            <w:rStyle w:val="Hyperkobling"/>
            <w:b/>
            <w:noProof/>
          </w:rPr>
          <w:t>7</w:t>
        </w:r>
        <w:r>
          <w:rPr>
            <w:rFonts w:asciiTheme="minorHAnsi" w:eastAsiaTheme="minorEastAsia" w:hAnsiTheme="minorHAnsi" w:cstheme="minorBidi"/>
            <w:noProof/>
            <w:kern w:val="2"/>
            <w:sz w:val="24"/>
            <w:szCs w:val="24"/>
            <w14:ligatures w14:val="standardContextual"/>
          </w:rPr>
          <w:tab/>
        </w:r>
        <w:r w:rsidRPr="00625E99">
          <w:rPr>
            <w:rStyle w:val="Hyperkobling"/>
            <w:noProof/>
          </w:rPr>
          <w:t>Vedlegg</w:t>
        </w:r>
        <w:r>
          <w:rPr>
            <w:noProof/>
            <w:webHidden/>
          </w:rPr>
          <w:tab/>
        </w:r>
        <w:r>
          <w:rPr>
            <w:noProof/>
            <w:webHidden/>
          </w:rPr>
          <w:fldChar w:fldCharType="begin"/>
        </w:r>
        <w:r>
          <w:rPr>
            <w:noProof/>
            <w:webHidden/>
          </w:rPr>
          <w:instrText xml:space="preserve"> PAGEREF _Toc231817043 \h </w:instrText>
        </w:r>
        <w:r>
          <w:rPr>
            <w:noProof/>
            <w:webHidden/>
          </w:rPr>
        </w:r>
        <w:r>
          <w:rPr>
            <w:noProof/>
            <w:webHidden/>
          </w:rPr>
          <w:fldChar w:fldCharType="separate"/>
        </w:r>
        <w:r>
          <w:rPr>
            <w:noProof/>
            <w:webHidden/>
          </w:rPr>
          <w:t>13</w:t>
        </w:r>
        <w:r>
          <w:rPr>
            <w:noProof/>
            <w:webHidden/>
          </w:rPr>
          <w:fldChar w:fldCharType="end"/>
        </w:r>
      </w:hyperlink>
    </w:p>
    <w:p w14:paraId="607F22F1" w14:textId="347D1E8B" w:rsidR="00CB6ABD" w:rsidRPr="00A6345B" w:rsidRDefault="00CB6ABD" w:rsidP="00CB6ABD">
      <w:pPr>
        <w:pStyle w:val="INNH1"/>
        <w:rPr>
          <w:rFonts w:cs="Arial"/>
          <w:sz w:val="24"/>
          <w:szCs w:val="24"/>
        </w:rPr>
      </w:pPr>
      <w:r w:rsidRPr="00A6345B">
        <w:rPr>
          <w:rFonts w:cs="Arial"/>
          <w:sz w:val="24"/>
          <w:szCs w:val="24"/>
        </w:rPr>
        <w:fldChar w:fldCharType="end"/>
      </w:r>
    </w:p>
    <w:p w14:paraId="086C6FAA" w14:textId="2E0A4C1D" w:rsidR="00CB6ABD" w:rsidRPr="00A6345B" w:rsidRDefault="00CB6ABD" w:rsidP="00CB6ABD">
      <w:pPr>
        <w:tabs>
          <w:tab w:val="left" w:pos="7451"/>
        </w:tabs>
        <w:rPr>
          <w:rFonts w:cs="Arial"/>
        </w:rPr>
      </w:pPr>
      <w:r w:rsidRPr="00A6345B">
        <w:rPr>
          <w:rFonts w:cs="Arial"/>
        </w:rPr>
        <w:br w:type="page"/>
      </w:r>
    </w:p>
    <w:p w14:paraId="430486C1" w14:textId="69761A4B" w:rsidR="00CB6ABD" w:rsidRPr="00A6345B" w:rsidRDefault="00CB6ABD" w:rsidP="00EC37FE">
      <w:pPr>
        <w:pStyle w:val="Overskrift1"/>
      </w:pPr>
      <w:bookmarkStart w:id="0" w:name="_Toc231817016"/>
      <w:r w:rsidRPr="00A6345B">
        <w:lastRenderedPageBreak/>
        <w:t>G</w:t>
      </w:r>
      <w:r w:rsidR="000B2961">
        <w:t>enerell beskrivelse</w:t>
      </w:r>
      <w:bookmarkEnd w:id="0"/>
    </w:p>
    <w:p w14:paraId="1FB26438" w14:textId="77777777" w:rsidR="00CB6ABD" w:rsidRPr="00A6345B" w:rsidRDefault="00CB6ABD" w:rsidP="00EC37FE">
      <w:pPr>
        <w:pStyle w:val="Overskrift2"/>
      </w:pPr>
      <w:bookmarkStart w:id="1" w:name="_Toc231817017"/>
      <w:r w:rsidRPr="00EC37FE">
        <w:t>Oppdragsgiver</w:t>
      </w:r>
      <w:bookmarkEnd w:id="1"/>
    </w:p>
    <w:p w14:paraId="4E55C060" w14:textId="77777777" w:rsidR="00A70F61" w:rsidRPr="005453B6" w:rsidRDefault="00A70F61" w:rsidP="00A70F61">
      <w:r w:rsidRPr="005453B6">
        <w:t>Landbruksdirektoratet er en virksomhet underlagt Landbruks- og matdepartementet (LMD), opprettet i juli 2014 etter en sammenslåing av Statens landbruksforvaltning (SLF) og Statens reindriftsforvaltning (SRF).</w:t>
      </w:r>
    </w:p>
    <w:p w14:paraId="4AC1F3CC" w14:textId="77777777" w:rsidR="00A70F61" w:rsidRPr="005453B6" w:rsidRDefault="00A70F61" w:rsidP="00A70F61"/>
    <w:p w14:paraId="0DB2B98C" w14:textId="77777777" w:rsidR="00A70F61" w:rsidRPr="005453B6" w:rsidRDefault="00A70F61" w:rsidP="00A70F61">
      <w:r w:rsidRPr="005453B6">
        <w:t>Landbruksdirektoratet bidrar til levende landbruk i hele landet.</w:t>
      </w:r>
      <w:r w:rsidRPr="005453B6">
        <w:rPr>
          <w:b/>
        </w:rPr>
        <w:t xml:space="preserve"> </w:t>
      </w:r>
      <w:r w:rsidRPr="005453B6">
        <w:t>Landbruksdirektoratet bidrar til å sikre ressursgrunnlaget og verdiskapning i jordbruk, reindrift, skogbruk og landbruksbasert næringsliv. Ordninger rettet mot landbruksforetak bidrar både til lønnsom drift, og til bosetting og bevaring av kulturlandskap.</w:t>
      </w:r>
    </w:p>
    <w:p w14:paraId="1C84DA92" w14:textId="77777777" w:rsidR="00A70F61" w:rsidRPr="005453B6" w:rsidRDefault="00A70F61" w:rsidP="00A70F61"/>
    <w:p w14:paraId="2FC1DB0C" w14:textId="2CB5D9A1" w:rsidR="00A70F61" w:rsidRDefault="00A70F61" w:rsidP="00A70F61">
      <w:r w:rsidRPr="005453B6">
        <w:t>Landbruksdirektoratet forvalter en rekke økonomiske og juridiske virkemidler innen norsk landbruk. En viktig forutsetning for en god forvaltning er gode digitale løsninger. Våre digitale løsninger brukes av alle landbruksforetak i Norge og av sak</w:t>
      </w:r>
      <w:r>
        <w:t>s</w:t>
      </w:r>
      <w:r w:rsidRPr="005453B6">
        <w:t xml:space="preserve">behandlere hos </w:t>
      </w:r>
      <w:r>
        <w:t>statsforvalter</w:t>
      </w:r>
      <w:r w:rsidRPr="005453B6">
        <w:t>, kommunene og i direktoratet. D</w:t>
      </w:r>
      <w:r>
        <w:t>et er om lag 40 000</w:t>
      </w:r>
      <w:r w:rsidRPr="005453B6">
        <w:t xml:space="preserve"> landbruksforetak og </w:t>
      </w:r>
      <w:r>
        <w:t>om lag 1 000</w:t>
      </w:r>
      <w:r w:rsidRPr="005453B6">
        <w:t xml:space="preserve"> saksbehandlere som bruker direktoratets digitale løsninger.</w:t>
      </w:r>
      <w:r w:rsidR="00F41269">
        <w:t xml:space="preserve"> For skogordningene Landbruksdirektoratet forvalter, er det </w:t>
      </w:r>
      <w:proofErr w:type="gramStart"/>
      <w:r w:rsidR="00F41269">
        <w:t>potensielt</w:t>
      </w:r>
      <w:proofErr w:type="gramEnd"/>
      <w:r w:rsidR="00F41269">
        <w:t xml:space="preserve"> 120 000 brukere av enkelte fagsystem.</w:t>
      </w:r>
    </w:p>
    <w:p w14:paraId="3AFD2431" w14:textId="77777777" w:rsidR="00A70F61" w:rsidRPr="005453B6" w:rsidRDefault="00A70F61" w:rsidP="00A70F61">
      <w:pPr>
        <w:pStyle w:val="NormalWeb"/>
        <w:rPr>
          <w:rFonts w:ascii="Georgia" w:hAnsi="Georgia" w:cs="Arial"/>
        </w:rPr>
      </w:pPr>
      <w:r w:rsidRPr="008D6235">
        <w:rPr>
          <w:rFonts w:ascii="Georgia" w:hAnsi="Georgia" w:cs="Arial"/>
          <w:sz w:val="22"/>
          <w:szCs w:val="22"/>
        </w:rPr>
        <w:t xml:space="preserve">Digitalisering og utvikling av tjenester for </w:t>
      </w:r>
      <w:r>
        <w:rPr>
          <w:rFonts w:ascii="Georgia" w:hAnsi="Georgia" w:cs="Arial"/>
          <w:sz w:val="22"/>
          <w:szCs w:val="22"/>
        </w:rPr>
        <w:t xml:space="preserve">direktoratets </w:t>
      </w:r>
      <w:r w:rsidRPr="008D6235">
        <w:rPr>
          <w:rFonts w:ascii="Georgia" w:hAnsi="Georgia" w:cs="Arial"/>
          <w:sz w:val="22"/>
          <w:szCs w:val="22"/>
        </w:rPr>
        <w:t xml:space="preserve">brukere er et strategisk virkemiddel for å oppnå målene i direktoratets strategiske plan og for å gjennomføre direktoratets samfunnsoppdrag. </w:t>
      </w:r>
    </w:p>
    <w:p w14:paraId="1C62348F" w14:textId="77777777" w:rsidR="00A70F61" w:rsidRPr="005453B6" w:rsidRDefault="00A70F61" w:rsidP="00A70F61">
      <w:r w:rsidRPr="005453B6">
        <w:t xml:space="preserve">Landbruksdirektoratets samfunnsoppdrag kan sammenfattes i tre punkter: </w:t>
      </w:r>
    </w:p>
    <w:p w14:paraId="7E8713BC" w14:textId="77777777" w:rsidR="00A70F61" w:rsidRPr="005453B6" w:rsidRDefault="00A70F61" w:rsidP="00A70F61">
      <w:pPr>
        <w:pStyle w:val="Listeavsnitt"/>
        <w:numPr>
          <w:ilvl w:val="0"/>
          <w:numId w:val="14"/>
        </w:numPr>
        <w:spacing w:line="240" w:lineRule="auto"/>
        <w:rPr>
          <w:lang w:val="nn-NO"/>
        </w:rPr>
      </w:pPr>
      <w:r w:rsidRPr="005453B6">
        <w:rPr>
          <w:lang w:val="nn-NO"/>
        </w:rPr>
        <w:t>Landbruksdirektoratet iverksetter landbruks- og handelspolitikken på landbruksområdet.</w:t>
      </w:r>
    </w:p>
    <w:p w14:paraId="1F0CFF92" w14:textId="17A5CA71" w:rsidR="00A70F61" w:rsidRPr="005453B6" w:rsidRDefault="00A70F61" w:rsidP="00A70F61">
      <w:pPr>
        <w:pStyle w:val="Listeavsnitt"/>
        <w:numPr>
          <w:ilvl w:val="0"/>
          <w:numId w:val="14"/>
        </w:numPr>
        <w:spacing w:line="240" w:lineRule="auto"/>
      </w:pPr>
      <w:r>
        <w:t xml:space="preserve">Landbruksdirektoratet arbeider for økt matproduksjon, landbruk over hele landet, økt </w:t>
      </w:r>
      <w:proofErr w:type="spellStart"/>
      <w:r w:rsidR="1F6B3DA4">
        <w:t>web</w:t>
      </w:r>
      <w:r>
        <w:t>verdiskaping</w:t>
      </w:r>
      <w:proofErr w:type="spellEnd"/>
      <w:r>
        <w:t xml:space="preserve"> og bærekraftig landbruk.</w:t>
      </w:r>
    </w:p>
    <w:p w14:paraId="50B549A6" w14:textId="77777777" w:rsidR="00A70F61" w:rsidRPr="005453B6" w:rsidRDefault="00A70F61" w:rsidP="00A70F61">
      <w:pPr>
        <w:pStyle w:val="Listeavsnitt"/>
        <w:numPr>
          <w:ilvl w:val="0"/>
          <w:numId w:val="14"/>
        </w:numPr>
        <w:spacing w:line="240" w:lineRule="auto"/>
      </w:pPr>
      <w:r w:rsidRPr="005453B6">
        <w:t>Landbruksdirektoratets oppgave er å forvalte økonomiske og juridiske virkemidler, samt å være et støtte- og utredningsorgan for Landbruks- og matdepartementet.</w:t>
      </w:r>
    </w:p>
    <w:p w14:paraId="55D73554" w14:textId="77777777" w:rsidR="00A70F61" w:rsidRPr="005453B6" w:rsidRDefault="00A70F61" w:rsidP="00A70F61"/>
    <w:p w14:paraId="3C25B10E" w14:textId="77777777" w:rsidR="00A70F61" w:rsidRPr="005453B6" w:rsidRDefault="00A70F61" w:rsidP="00A70F61">
      <w:r w:rsidRPr="005453B6">
        <w:t xml:space="preserve">Direktoratets </w:t>
      </w:r>
      <w:r>
        <w:t>fire</w:t>
      </w:r>
      <w:r w:rsidRPr="005453B6">
        <w:t xml:space="preserve"> hovedstrategier er:  </w:t>
      </w:r>
    </w:p>
    <w:p w14:paraId="0D064240" w14:textId="77777777" w:rsidR="00A70F61" w:rsidRDefault="00A70F61" w:rsidP="00A70F61">
      <w:pPr>
        <w:pStyle w:val="Listeavsnitt"/>
        <w:numPr>
          <w:ilvl w:val="0"/>
          <w:numId w:val="13"/>
        </w:numPr>
        <w:spacing w:line="240" w:lineRule="auto"/>
      </w:pPr>
      <w:r>
        <w:t>Brukerrettet og effektiv forvaltning</w:t>
      </w:r>
    </w:p>
    <w:p w14:paraId="442854C3" w14:textId="77777777" w:rsidR="00A70F61" w:rsidRDefault="00A70F61" w:rsidP="00A70F61">
      <w:pPr>
        <w:pStyle w:val="Listeavsnitt"/>
        <w:numPr>
          <w:ilvl w:val="0"/>
          <w:numId w:val="13"/>
        </w:numPr>
        <w:spacing w:line="240" w:lineRule="auto"/>
      </w:pPr>
      <w:r>
        <w:t>Tydelig kunnskapsleverandør</w:t>
      </w:r>
    </w:p>
    <w:p w14:paraId="5A488991" w14:textId="77777777" w:rsidR="00A70F61" w:rsidRDefault="00A70F61" w:rsidP="00A70F61">
      <w:pPr>
        <w:pStyle w:val="Listeavsnitt"/>
        <w:numPr>
          <w:ilvl w:val="0"/>
          <w:numId w:val="13"/>
        </w:numPr>
        <w:spacing w:line="240" w:lineRule="auto"/>
      </w:pPr>
      <w:r>
        <w:t>Nyskapende virksomhet</w:t>
      </w:r>
    </w:p>
    <w:p w14:paraId="2BD25984" w14:textId="77777777" w:rsidR="00A70F61" w:rsidRPr="005453B6" w:rsidRDefault="00A70F61" w:rsidP="00A70F61">
      <w:pPr>
        <w:pStyle w:val="Listeavsnitt"/>
        <w:numPr>
          <w:ilvl w:val="0"/>
          <w:numId w:val="13"/>
        </w:numPr>
        <w:spacing w:line="240" w:lineRule="auto"/>
      </w:pPr>
      <w:r>
        <w:t>Attraktiv arbeidsplass</w:t>
      </w:r>
    </w:p>
    <w:p w14:paraId="3FC0EEA0" w14:textId="77777777" w:rsidR="00A70F61" w:rsidRDefault="00A70F61" w:rsidP="00A70F61">
      <w:pPr>
        <w:rPr>
          <w:rFonts w:cs="Arial"/>
        </w:rPr>
      </w:pPr>
    </w:p>
    <w:p w14:paraId="678F4983" w14:textId="3ED9CBFE" w:rsidR="00A70F61" w:rsidRDefault="00A70F61" w:rsidP="00A70F61">
      <w:pPr>
        <w:rPr>
          <w:rFonts w:cs="Arial"/>
        </w:rPr>
      </w:pPr>
      <w:r>
        <w:rPr>
          <w:rFonts w:cs="Arial"/>
        </w:rPr>
        <w:t xml:space="preserve">Landbruksdirektoratet har </w:t>
      </w:r>
      <w:r w:rsidR="00CB6F8A">
        <w:rPr>
          <w:rFonts w:cs="Arial"/>
        </w:rPr>
        <w:t>ca. 200</w:t>
      </w:r>
      <w:r>
        <w:rPr>
          <w:rFonts w:cs="Arial"/>
        </w:rPr>
        <w:t xml:space="preserve"> ansatte fordelt på kontorer i Alta, Steinkjer og Oslo. Hovedkontoret er i Oslo.</w:t>
      </w:r>
    </w:p>
    <w:p w14:paraId="7F041B2D" w14:textId="77777777" w:rsidR="00A70F61" w:rsidRPr="005453B6" w:rsidRDefault="00A70F61" w:rsidP="00A70F61"/>
    <w:p w14:paraId="4F3BF34B" w14:textId="7CCAE271" w:rsidR="00CB6ABD" w:rsidRPr="00FD12B0" w:rsidRDefault="00A70F61" w:rsidP="00CB6ABD">
      <w:pPr>
        <w:rPr>
          <w:lang w:val="nn-NO"/>
        </w:rPr>
      </w:pPr>
      <w:r w:rsidRPr="005453B6">
        <w:rPr>
          <w:lang w:val="nn-NO"/>
        </w:rPr>
        <w:t xml:space="preserve">Les </w:t>
      </w:r>
      <w:proofErr w:type="spellStart"/>
      <w:r w:rsidRPr="005453B6">
        <w:rPr>
          <w:lang w:val="nn-NO"/>
        </w:rPr>
        <w:t>mer</w:t>
      </w:r>
      <w:proofErr w:type="spellEnd"/>
      <w:r w:rsidRPr="005453B6">
        <w:rPr>
          <w:lang w:val="nn-NO"/>
        </w:rPr>
        <w:t xml:space="preserve"> om Landbruksdirektoratet på: </w:t>
      </w:r>
      <w:hyperlink r:id="rId11" w:history="1">
        <w:r w:rsidRPr="005453B6">
          <w:rPr>
            <w:rStyle w:val="Hyperkobling"/>
            <w:lang w:val="nn-NO"/>
          </w:rPr>
          <w:t>www.landbruksdirektoratet.no</w:t>
        </w:r>
      </w:hyperlink>
      <w:r w:rsidRPr="005453B6">
        <w:rPr>
          <w:lang w:val="nn-NO"/>
        </w:rPr>
        <w:t xml:space="preserve"> </w:t>
      </w:r>
    </w:p>
    <w:p w14:paraId="49F17457" w14:textId="77777777" w:rsidR="00CB6ABD" w:rsidRPr="00345520" w:rsidRDefault="00CB6ABD" w:rsidP="00CB6ABD">
      <w:pPr>
        <w:rPr>
          <w:rFonts w:cs="Arial"/>
          <w:i/>
          <w:sz w:val="24"/>
          <w:szCs w:val="24"/>
          <w:lang w:val="nn-NO"/>
        </w:rPr>
      </w:pPr>
    </w:p>
    <w:p w14:paraId="6E4582B1" w14:textId="77777777" w:rsidR="003F6CB9" w:rsidRPr="00345520" w:rsidRDefault="003F6CB9" w:rsidP="000B2961">
      <w:pPr>
        <w:rPr>
          <w:lang w:val="nn-NO"/>
        </w:rPr>
      </w:pPr>
    </w:p>
    <w:p w14:paraId="38071C8B" w14:textId="77777777" w:rsidR="003F6CB9" w:rsidRPr="00345520" w:rsidRDefault="003F6CB9" w:rsidP="000B2961">
      <w:pPr>
        <w:rPr>
          <w:lang w:val="nn-NO"/>
        </w:rPr>
      </w:pPr>
    </w:p>
    <w:p w14:paraId="14968782" w14:textId="77777777" w:rsidR="003F6CB9" w:rsidRPr="00345520" w:rsidRDefault="003F6CB9" w:rsidP="000B2961">
      <w:pPr>
        <w:rPr>
          <w:lang w:val="nn-NO"/>
        </w:rPr>
      </w:pPr>
    </w:p>
    <w:p w14:paraId="4F08FD41" w14:textId="03DEC775" w:rsidR="00CB6ABD" w:rsidRPr="0018195A" w:rsidRDefault="00CB6ABD" w:rsidP="000B2961">
      <w:r w:rsidRPr="0018195A">
        <w:lastRenderedPageBreak/>
        <w:t>Oppdragsgivers kontaktperson er:</w:t>
      </w:r>
    </w:p>
    <w:p w14:paraId="26E883AD" w14:textId="77777777" w:rsidR="00CB6ABD" w:rsidRPr="0018195A" w:rsidRDefault="00CB6ABD" w:rsidP="00CB6ABD">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7176"/>
      </w:tblGrid>
      <w:tr w:rsidR="00BC5FE1" w:rsidRPr="000B2961" w14:paraId="1A7FD696" w14:textId="77777777" w:rsidTr="00CB6ABD">
        <w:tc>
          <w:tcPr>
            <w:tcW w:w="1937" w:type="dxa"/>
          </w:tcPr>
          <w:p w14:paraId="41104E40" w14:textId="77777777" w:rsidR="00CB6ABD" w:rsidRPr="00017116" w:rsidRDefault="00CB6ABD" w:rsidP="00CB6ABD">
            <w:pPr>
              <w:rPr>
                <w:rFonts w:cs="Arial"/>
                <w:szCs w:val="22"/>
              </w:rPr>
            </w:pPr>
            <w:r w:rsidRPr="00017116">
              <w:rPr>
                <w:rFonts w:cs="Arial"/>
                <w:szCs w:val="22"/>
              </w:rPr>
              <w:t>Navn:</w:t>
            </w:r>
          </w:p>
        </w:tc>
        <w:tc>
          <w:tcPr>
            <w:tcW w:w="7320" w:type="dxa"/>
          </w:tcPr>
          <w:p w14:paraId="2996D541" w14:textId="0C2B0DE2" w:rsidR="00CB6ABD" w:rsidRPr="000B2961" w:rsidRDefault="00017116" w:rsidP="00CB6ABD">
            <w:pPr>
              <w:rPr>
                <w:rFonts w:cs="Arial"/>
                <w:szCs w:val="22"/>
              </w:rPr>
            </w:pPr>
            <w:r>
              <w:rPr>
                <w:rFonts w:cs="Arial"/>
                <w:szCs w:val="22"/>
              </w:rPr>
              <w:t>Vladimir Milic</w:t>
            </w:r>
          </w:p>
        </w:tc>
      </w:tr>
      <w:tr w:rsidR="00BC5FE1" w:rsidRPr="000B2961" w14:paraId="39A61A37" w14:textId="77777777" w:rsidTr="00CB6ABD">
        <w:tc>
          <w:tcPr>
            <w:tcW w:w="1937" w:type="dxa"/>
          </w:tcPr>
          <w:p w14:paraId="35580645" w14:textId="3128D725" w:rsidR="00CB6ABD" w:rsidRPr="00017116" w:rsidRDefault="0018195A" w:rsidP="00CB6ABD">
            <w:pPr>
              <w:rPr>
                <w:rFonts w:cs="Arial"/>
                <w:szCs w:val="22"/>
              </w:rPr>
            </w:pPr>
            <w:r w:rsidRPr="00017116">
              <w:rPr>
                <w:rFonts w:cs="Arial"/>
                <w:szCs w:val="22"/>
              </w:rPr>
              <w:t>E</w:t>
            </w:r>
            <w:r w:rsidR="00CB6ABD" w:rsidRPr="00017116">
              <w:rPr>
                <w:rFonts w:cs="Arial"/>
                <w:szCs w:val="22"/>
              </w:rPr>
              <w:t>-post</w:t>
            </w:r>
            <w:r w:rsidR="00632331" w:rsidRPr="00017116">
              <w:rPr>
                <w:rFonts w:cs="Arial"/>
                <w:szCs w:val="22"/>
              </w:rPr>
              <w:t>:</w:t>
            </w:r>
          </w:p>
        </w:tc>
        <w:tc>
          <w:tcPr>
            <w:tcW w:w="7320" w:type="dxa"/>
          </w:tcPr>
          <w:p w14:paraId="0CF54D60" w14:textId="270C99C0" w:rsidR="00CB6ABD" w:rsidRPr="000B2961" w:rsidRDefault="00017116" w:rsidP="00CB6ABD">
            <w:pPr>
              <w:rPr>
                <w:rFonts w:cs="Arial"/>
                <w:szCs w:val="22"/>
              </w:rPr>
            </w:pPr>
            <w:r>
              <w:rPr>
                <w:rFonts w:cs="Arial"/>
                <w:szCs w:val="22"/>
              </w:rPr>
              <w:t>vladimir.milic@landbruksdirektoratet.no</w:t>
            </w:r>
          </w:p>
        </w:tc>
      </w:tr>
    </w:tbl>
    <w:p w14:paraId="34488E9E" w14:textId="77777777" w:rsidR="00CB6ABD" w:rsidRPr="00A6345B" w:rsidRDefault="00CB6ABD" w:rsidP="00CB6ABD">
      <w:pPr>
        <w:tabs>
          <w:tab w:val="left" w:pos="1579"/>
        </w:tabs>
        <w:rPr>
          <w:rFonts w:cs="Arial"/>
          <w:i/>
          <w:sz w:val="24"/>
          <w:szCs w:val="24"/>
        </w:rPr>
      </w:pPr>
      <w:bookmarkStart w:id="2" w:name="_Toc164247379"/>
      <w:bookmarkEnd w:id="2"/>
    </w:p>
    <w:p w14:paraId="5E9406AF" w14:textId="50CA4748" w:rsidR="00CB6ABD" w:rsidRPr="00A6345B" w:rsidRDefault="00CB6ABD" w:rsidP="000B2961">
      <w:pPr>
        <w:rPr>
          <w:i/>
        </w:rPr>
      </w:pPr>
      <w:r w:rsidRPr="00A6345B">
        <w:t>Eventuelle spørsmål skal rettes til kontaktpersonen via KGV</w:t>
      </w:r>
      <w:r w:rsidR="00632331">
        <w:t>-</w:t>
      </w:r>
      <w:r w:rsidRPr="00A6345B">
        <w:t xml:space="preserve">verktøyet. </w:t>
      </w:r>
    </w:p>
    <w:p w14:paraId="6FD145C2" w14:textId="77777777" w:rsidR="00CB6ABD" w:rsidRPr="00A6345B" w:rsidRDefault="00CB6ABD" w:rsidP="000B2961"/>
    <w:p w14:paraId="3F260411" w14:textId="3B689D25" w:rsidR="00347CAF" w:rsidRDefault="00CB6ABD" w:rsidP="000B2961">
      <w:r w:rsidRPr="00A6345B">
        <w:t xml:space="preserve">Det skal ikke være kontakt/kommunikasjon med andre personer hos oppdragsgiver </w:t>
      </w:r>
      <w:proofErr w:type="gramStart"/>
      <w:r w:rsidRPr="00A6345B">
        <w:t>hva gjelder</w:t>
      </w:r>
      <w:proofErr w:type="gramEnd"/>
      <w:r w:rsidRPr="00A6345B">
        <w:t xml:space="preserve"> konkurransen enn nevnte kontaktperson.</w:t>
      </w:r>
    </w:p>
    <w:p w14:paraId="36F59EAE" w14:textId="0E100E00" w:rsidR="00347CAF" w:rsidRPr="006B6981" w:rsidRDefault="00C11A51" w:rsidP="006B6981">
      <w:pPr>
        <w:pStyle w:val="Overskrift2"/>
      </w:pPr>
      <w:bookmarkStart w:id="3" w:name="_Toc231817018"/>
      <w:r>
        <w:t>Bakgrunn for anskaffelsen</w:t>
      </w:r>
      <w:bookmarkEnd w:id="3"/>
    </w:p>
    <w:p w14:paraId="22101F96" w14:textId="714285D2" w:rsidR="00A467C0" w:rsidRPr="00D551FC" w:rsidRDefault="00A467C0" w:rsidP="00A467C0">
      <w:pPr>
        <w:spacing w:line="257" w:lineRule="auto"/>
      </w:pPr>
      <w:r w:rsidRPr="00A467C0">
        <w:rPr>
          <w:rFonts w:eastAsia="Calibri" w:cs="Calibri"/>
          <w:szCs w:val="22"/>
        </w:rPr>
        <w:t xml:space="preserve">Regjeringen legger vekt på behovet </w:t>
      </w:r>
      <w:r w:rsidRPr="00D551FC">
        <w:rPr>
          <w:rFonts w:eastAsia="Calibri" w:cs="Calibri"/>
          <w:szCs w:val="22"/>
        </w:rPr>
        <w:t>for</w:t>
      </w:r>
      <w:r w:rsidR="00AF5962" w:rsidRPr="00D551FC">
        <w:rPr>
          <w:rFonts w:eastAsia="Calibri" w:cs="Calibri"/>
          <w:szCs w:val="22"/>
        </w:rPr>
        <w:t>bedring</w:t>
      </w:r>
      <w:r w:rsidRPr="00D551FC">
        <w:rPr>
          <w:rFonts w:eastAsia="Calibri" w:cs="Calibri"/>
          <w:szCs w:val="22"/>
        </w:rPr>
        <w:t xml:space="preserve"> og fornyelse av forvaltningen, som omtales iblant annet </w:t>
      </w:r>
      <w:r w:rsidRPr="00D551FC">
        <w:rPr>
          <w:rFonts w:eastAsia="Calibri" w:cs="Calibri"/>
          <w:i/>
          <w:iCs/>
          <w:szCs w:val="22"/>
        </w:rPr>
        <w:t>Perspektivmeldingen 2024</w:t>
      </w:r>
      <w:r w:rsidRPr="00D551FC">
        <w:rPr>
          <w:rFonts w:eastAsia="Calibri" w:cs="Calibri"/>
          <w:szCs w:val="22"/>
        </w:rPr>
        <w:t xml:space="preserve">, </w:t>
      </w:r>
      <w:r w:rsidRPr="00D551FC">
        <w:rPr>
          <w:rFonts w:eastAsia="Calibri" w:cs="Calibri"/>
          <w:i/>
          <w:iCs/>
          <w:szCs w:val="22"/>
        </w:rPr>
        <w:t>En digital offentlig sektor 2019 – 2024</w:t>
      </w:r>
      <w:r w:rsidRPr="00D551FC">
        <w:rPr>
          <w:rFonts w:eastAsia="Calibri" w:cs="Calibri"/>
          <w:szCs w:val="22"/>
        </w:rPr>
        <w:t xml:space="preserve"> og </w:t>
      </w:r>
      <w:r w:rsidRPr="00D551FC">
        <w:rPr>
          <w:rFonts w:eastAsia="Calibri" w:cs="Calibri"/>
          <w:i/>
          <w:iCs/>
          <w:szCs w:val="22"/>
        </w:rPr>
        <w:t>Fremtidens digitale Norge 2024-2030</w:t>
      </w:r>
      <w:r w:rsidRPr="00D551FC">
        <w:rPr>
          <w:rFonts w:eastAsia="Calibri" w:cs="Calibri"/>
          <w:szCs w:val="22"/>
        </w:rPr>
        <w:t xml:space="preserve">. </w:t>
      </w:r>
    </w:p>
    <w:p w14:paraId="5F988E6A" w14:textId="77777777" w:rsidR="00A467C0" w:rsidRPr="00D551FC" w:rsidRDefault="00A467C0" w:rsidP="00A467C0">
      <w:pPr>
        <w:spacing w:line="257" w:lineRule="auto"/>
        <w:rPr>
          <w:rFonts w:eastAsia="Calibri" w:cs="Calibri"/>
          <w:szCs w:val="22"/>
        </w:rPr>
      </w:pPr>
      <w:r w:rsidRPr="00D551FC">
        <w:rPr>
          <w:rFonts w:eastAsia="Calibri" w:cs="Calibri"/>
          <w:szCs w:val="22"/>
        </w:rPr>
        <w:t xml:space="preserve">I 2026 har Regjeringen, ved Digitalisering- og forvaltningsdepartementet, igangsatt FFF-prosjektet: Fornye, forsterke og forbedre offentlig sektor. FFF er et av tiltakene i Regjeringens plan for Norge 2025-2029. </w:t>
      </w:r>
    </w:p>
    <w:p w14:paraId="7A9C58F0" w14:textId="77777777" w:rsidR="00A467C0" w:rsidRPr="00D551FC" w:rsidRDefault="00A467C0" w:rsidP="00A467C0">
      <w:pPr>
        <w:spacing w:line="257" w:lineRule="auto"/>
        <w:rPr>
          <w:rFonts w:eastAsia="Calibri" w:cs="Calibri"/>
          <w:szCs w:val="22"/>
        </w:rPr>
      </w:pPr>
      <w:r w:rsidRPr="00D551FC">
        <w:rPr>
          <w:rFonts w:eastAsia="Calibri" w:cs="Calibri"/>
          <w:szCs w:val="22"/>
        </w:rPr>
        <w:t xml:space="preserve">Digitalisering ses på som et virkemiddel som kan løse samfunnets komplekse utfordringer, som en aldrende befolkning, arbeidskraftmangel, klimaomstilling, behov for ny næringsutvikling og press på velferdsstaten. Behovet for kontinuerlig utvikling, forbedring og fornyelse er viktig også for Landbruksdirektoratet. </w:t>
      </w:r>
    </w:p>
    <w:p w14:paraId="17C4CDDB" w14:textId="77777777" w:rsidR="00CB16AE" w:rsidRPr="00D551FC" w:rsidRDefault="00CB16AE" w:rsidP="00A467C0">
      <w:pPr>
        <w:spacing w:line="257" w:lineRule="auto"/>
        <w:rPr>
          <w:rFonts w:eastAsia="Calibri" w:cs="Calibri"/>
          <w:szCs w:val="22"/>
        </w:rPr>
      </w:pPr>
    </w:p>
    <w:p w14:paraId="23A3B769" w14:textId="4286EAF5" w:rsidR="00CB16AE" w:rsidRPr="00A467C0" w:rsidRDefault="00B761E9" w:rsidP="00A467C0">
      <w:pPr>
        <w:spacing w:line="257" w:lineRule="auto"/>
      </w:pPr>
      <w:r w:rsidRPr="00D551FC">
        <w:t xml:space="preserve">Landbruksdirektoratet er underveis i en digital transformasjon. </w:t>
      </w:r>
      <w:r w:rsidR="00135FD6" w:rsidRPr="00D551FC">
        <w:t>Det gjennomføres flere tiltak som understøtter transformasjonen, som arbeid med strategisk plan 2026-2031, digital modenhet</w:t>
      </w:r>
      <w:r w:rsidR="007843B5" w:rsidRPr="00D551FC">
        <w:t>, ledelse og organisasjon.</w:t>
      </w:r>
      <w:r w:rsidR="007843B5">
        <w:t xml:space="preserve"> </w:t>
      </w:r>
    </w:p>
    <w:p w14:paraId="04982886" w14:textId="77777777" w:rsidR="00A467C0" w:rsidRDefault="00A467C0" w:rsidP="722F09F1">
      <w:pPr>
        <w:spacing w:after="160" w:line="259" w:lineRule="auto"/>
        <w:rPr>
          <w:rStyle w:val="normaltextrun"/>
          <w:color w:val="000000"/>
          <w:shd w:val="clear" w:color="auto" w:fill="FFFFFF"/>
        </w:rPr>
      </w:pPr>
    </w:p>
    <w:p w14:paraId="5D341991" w14:textId="59825938" w:rsidR="009B4972" w:rsidRPr="00A467C0" w:rsidRDefault="006E28D2" w:rsidP="722F09F1">
      <w:pPr>
        <w:spacing w:after="160" w:line="259" w:lineRule="auto"/>
        <w:rPr>
          <w:rFonts w:cs="Arial"/>
          <w:sz w:val="28"/>
          <w:szCs w:val="28"/>
        </w:rPr>
      </w:pPr>
      <w:r w:rsidRPr="000C0E99">
        <w:rPr>
          <w:rStyle w:val="normaltextrun"/>
          <w:color w:val="000000"/>
          <w:shd w:val="clear" w:color="auto" w:fill="FFFFFF"/>
        </w:rPr>
        <w:t xml:space="preserve">Anskaffelsen gjennomføres for å få bistand til </w:t>
      </w:r>
      <w:r w:rsidR="004D25EF" w:rsidRPr="000C0E99">
        <w:rPr>
          <w:rStyle w:val="normaltextrun"/>
          <w:color w:val="000000"/>
          <w:shd w:val="clear" w:color="auto" w:fill="FFFFFF"/>
        </w:rPr>
        <w:t>ledelse av strategiarbeid</w:t>
      </w:r>
      <w:r w:rsidRPr="000C0E99">
        <w:rPr>
          <w:rStyle w:val="normaltextrun"/>
          <w:color w:val="000000"/>
          <w:shd w:val="clear" w:color="auto" w:fill="FFFFFF"/>
        </w:rPr>
        <w:t xml:space="preserve">. </w:t>
      </w:r>
      <w:r w:rsidR="00345520" w:rsidRPr="000C0E99">
        <w:rPr>
          <w:rStyle w:val="eop"/>
          <w:color w:val="000000"/>
          <w:shd w:val="clear" w:color="auto" w:fill="FFFFFF"/>
        </w:rPr>
        <w:t> </w:t>
      </w:r>
      <w:proofErr w:type="gramStart"/>
      <w:r w:rsidR="005C3733" w:rsidRPr="000C0E99">
        <w:t>For øvrig</w:t>
      </w:r>
      <w:proofErr w:type="gramEnd"/>
      <w:r w:rsidR="00A229C8" w:rsidRPr="000C0E99">
        <w:t xml:space="preserve"> viser vi til Bilag</w:t>
      </w:r>
      <w:r w:rsidR="008B5613" w:rsidRPr="000C0E99">
        <w:t xml:space="preserve"> 1 for detaljert beskrivelse</w:t>
      </w:r>
    </w:p>
    <w:p w14:paraId="22067E6F" w14:textId="10DF6FF4" w:rsidR="00CB6ABD" w:rsidRPr="00A6345B" w:rsidRDefault="00CB6ABD" w:rsidP="000B2961">
      <w:pPr>
        <w:pStyle w:val="Overskrift2"/>
      </w:pPr>
      <w:bookmarkStart w:id="4" w:name="_Toc231817019"/>
      <w:r w:rsidRPr="00A6345B">
        <w:t xml:space="preserve">Beskrivelse av </w:t>
      </w:r>
      <w:r w:rsidRPr="000B2961">
        <w:t>leveransen</w:t>
      </w:r>
      <w:bookmarkEnd w:id="4"/>
    </w:p>
    <w:p w14:paraId="04FBF5C5" w14:textId="77777777" w:rsidR="004115EE" w:rsidRPr="00F05058" w:rsidRDefault="004115EE" w:rsidP="004115EE">
      <w:pPr>
        <w:rPr>
          <w:b/>
          <w:bCs/>
          <w:szCs w:val="22"/>
        </w:rPr>
      </w:pPr>
      <w:bookmarkStart w:id="5" w:name="_Toc234737563"/>
      <w:r w:rsidRPr="00F05058">
        <w:rPr>
          <w:b/>
          <w:bCs/>
          <w:szCs w:val="22"/>
        </w:rPr>
        <w:t xml:space="preserve">Behov for bistand </w:t>
      </w:r>
    </w:p>
    <w:p w14:paraId="697BA14B" w14:textId="65F31517" w:rsidR="00AB4B39" w:rsidRDefault="00AB4B39" w:rsidP="00AB4B39">
      <w:r>
        <w:t xml:space="preserve">Vi viser </w:t>
      </w:r>
      <w:proofErr w:type="gramStart"/>
      <w:r>
        <w:t>for øvrig</w:t>
      </w:r>
      <w:proofErr w:type="gramEnd"/>
      <w:r>
        <w:t xml:space="preserve"> til </w:t>
      </w:r>
      <w:r w:rsidR="00CA10CE">
        <w:t xml:space="preserve">SSA-B Bilag 1 </w:t>
      </w:r>
      <w:r w:rsidR="48EDCE92">
        <w:t>“</w:t>
      </w:r>
      <w:r w:rsidR="00CA10CE">
        <w:t xml:space="preserve">Kundens beskrivelse av bistanden </w:t>
      </w:r>
      <w:r w:rsidR="00A82FBF">
        <w:t>av de ytelser gjelder</w:t>
      </w:r>
      <w:r>
        <w:t>».</w:t>
      </w:r>
    </w:p>
    <w:p w14:paraId="22643647" w14:textId="77777777" w:rsidR="008D4B0E" w:rsidRDefault="008D4B0E" w:rsidP="00AB4B39"/>
    <w:p w14:paraId="09086C56" w14:textId="4A8153E3" w:rsidR="008D4B0E" w:rsidRPr="00822918" w:rsidRDefault="008D4B0E" w:rsidP="008D4B0E">
      <w:r w:rsidRPr="00822918">
        <w:t>Avtalens varighet er</w:t>
      </w:r>
      <w:r w:rsidR="009B7ADC" w:rsidRPr="00822918">
        <w:t xml:space="preserve"> </w:t>
      </w:r>
      <w:r w:rsidR="00583E8B" w:rsidRPr="00822918">
        <w:t>inntil</w:t>
      </w:r>
      <w:r w:rsidR="009B7ADC" w:rsidRPr="00822918">
        <w:t xml:space="preserve"> </w:t>
      </w:r>
      <w:r w:rsidR="00583E8B" w:rsidRPr="00822918">
        <w:t>budsjett</w:t>
      </w:r>
      <w:r w:rsidR="009B7ADC" w:rsidRPr="00822918">
        <w:t xml:space="preserve"> for </w:t>
      </w:r>
      <w:r w:rsidR="00583E8B" w:rsidRPr="00822918">
        <w:t xml:space="preserve">Bistand </w:t>
      </w:r>
      <w:r w:rsidR="007E264C" w:rsidRPr="00822918">
        <w:t>del</w:t>
      </w:r>
      <w:r w:rsidR="00583E8B" w:rsidRPr="00822918">
        <w:t xml:space="preserve"> 1 er brukt opp</w:t>
      </w:r>
      <w:r w:rsidRPr="00822918">
        <w:t xml:space="preserve">, og Kunden har en ensidig </w:t>
      </w:r>
      <w:r w:rsidR="00F11C0E" w:rsidRPr="00822918">
        <w:t>rett,</w:t>
      </w:r>
      <w:r w:rsidR="000C2E48" w:rsidRPr="00822918">
        <w:t xml:space="preserve"> </w:t>
      </w:r>
      <w:r w:rsidR="00172325" w:rsidRPr="00822918">
        <w:t xml:space="preserve">men ingen plikt </w:t>
      </w:r>
      <w:r w:rsidR="000C2E48" w:rsidRPr="00822918">
        <w:t xml:space="preserve">til </w:t>
      </w:r>
      <w:r w:rsidR="002D0BA3" w:rsidRPr="00822918">
        <w:t>å utløse</w:t>
      </w:r>
      <w:r w:rsidR="000C2E48" w:rsidRPr="00822918">
        <w:t xml:space="preserve"> opsjoner som spesifisert</w:t>
      </w:r>
      <w:r w:rsidRPr="00822918">
        <w:t>.</w:t>
      </w:r>
    </w:p>
    <w:p w14:paraId="729003C6" w14:textId="5250FFC7" w:rsidR="00D4749F" w:rsidRPr="00822918" w:rsidRDefault="00D4749F" w:rsidP="008D4B0E">
      <w:r w:rsidRPr="00822918">
        <w:t>Bistand for 2027 og 2028 er avhengig av resultater og tildelt budsjett for dette arbeidet</w:t>
      </w:r>
      <w:r w:rsidR="00DC4F51" w:rsidRPr="00822918">
        <w:t>, og at kunden uttrykkelig utløser</w:t>
      </w:r>
      <w:r w:rsidR="00076870" w:rsidRPr="00822918">
        <w:t xml:space="preserve"> opsjonene</w:t>
      </w:r>
      <w:r w:rsidRPr="00822918">
        <w:t>.</w:t>
      </w:r>
    </w:p>
    <w:p w14:paraId="73CE3199" w14:textId="1BB7C197" w:rsidR="00814667" w:rsidRPr="002C5370" w:rsidRDefault="00814667" w:rsidP="00DA47B3">
      <w:pPr>
        <w:pStyle w:val="Listeavsnitt"/>
        <w:numPr>
          <w:ilvl w:val="0"/>
          <w:numId w:val="41"/>
        </w:numPr>
      </w:pPr>
      <w:r w:rsidRPr="002C5370">
        <w:rPr>
          <w:b/>
          <w:bCs/>
        </w:rPr>
        <w:t xml:space="preserve">Bistand </w:t>
      </w:r>
      <w:r w:rsidR="00A43BA5" w:rsidRPr="002C5370">
        <w:rPr>
          <w:b/>
          <w:bCs/>
        </w:rPr>
        <w:t>D</w:t>
      </w:r>
      <w:r w:rsidR="007E264C" w:rsidRPr="002C5370">
        <w:rPr>
          <w:b/>
          <w:bCs/>
        </w:rPr>
        <w:t>el 1</w:t>
      </w:r>
      <w:r w:rsidR="007E264C" w:rsidRPr="002C5370">
        <w:t xml:space="preserve">: </w:t>
      </w:r>
      <w:r w:rsidRPr="002C5370">
        <w:t>2026 er esti</w:t>
      </w:r>
      <w:r w:rsidR="000E12A7" w:rsidRPr="002C5370">
        <w:t xml:space="preserve">mert </w:t>
      </w:r>
      <w:r w:rsidR="00F17BB5" w:rsidRPr="002C5370">
        <w:t xml:space="preserve">til 1 200 000,00 </w:t>
      </w:r>
      <w:r w:rsidR="007D3D49" w:rsidRPr="002C5370">
        <w:t xml:space="preserve">kr. </w:t>
      </w:r>
      <w:r w:rsidR="00F17BB5" w:rsidRPr="002C5370">
        <w:t>kr. eks mva.</w:t>
      </w:r>
    </w:p>
    <w:p w14:paraId="554040CA" w14:textId="6A31C0CA" w:rsidR="00A43BA5" w:rsidRPr="002C5370" w:rsidRDefault="00A43BA5" w:rsidP="00A43BA5">
      <w:pPr>
        <w:pStyle w:val="Listeavsnitt"/>
        <w:numPr>
          <w:ilvl w:val="0"/>
          <w:numId w:val="41"/>
        </w:numPr>
      </w:pPr>
      <w:r w:rsidRPr="002C5370">
        <w:rPr>
          <w:b/>
          <w:bCs/>
        </w:rPr>
        <w:t>Opsjon 1 2027</w:t>
      </w:r>
      <w:r w:rsidRPr="002C5370">
        <w:t xml:space="preserve"> er antatt opp til 0,25 årsverk, totalt 800</w:t>
      </w:r>
      <w:r w:rsidR="006C1393">
        <w:t xml:space="preserve"> </w:t>
      </w:r>
      <w:r w:rsidRPr="002C5370">
        <w:t>000,00 kr.</w:t>
      </w:r>
    </w:p>
    <w:p w14:paraId="12839A4D" w14:textId="71E0201E" w:rsidR="009C0C85" w:rsidRPr="002C5370" w:rsidRDefault="00372BB2" w:rsidP="009C0C85">
      <w:pPr>
        <w:pStyle w:val="Listeavsnitt"/>
        <w:numPr>
          <w:ilvl w:val="0"/>
          <w:numId w:val="41"/>
        </w:numPr>
      </w:pPr>
      <w:r w:rsidRPr="002C5370">
        <w:rPr>
          <w:b/>
          <w:bCs/>
        </w:rPr>
        <w:t xml:space="preserve">Opsjon </w:t>
      </w:r>
      <w:r w:rsidR="00A43BA5" w:rsidRPr="002C5370">
        <w:rPr>
          <w:b/>
          <w:bCs/>
        </w:rPr>
        <w:t>2</w:t>
      </w:r>
      <w:r w:rsidR="00F0284E" w:rsidRPr="002C5370">
        <w:rPr>
          <w:b/>
          <w:bCs/>
        </w:rPr>
        <w:t xml:space="preserve"> 2027</w:t>
      </w:r>
      <w:r w:rsidR="00DA47B3" w:rsidRPr="002C5370">
        <w:t xml:space="preserve"> </w:t>
      </w:r>
      <w:r w:rsidR="009C0C85" w:rsidRPr="002C5370">
        <w:t xml:space="preserve">er antatt </w:t>
      </w:r>
      <w:r w:rsidR="004B6B99" w:rsidRPr="002C5370">
        <w:t xml:space="preserve">opp </w:t>
      </w:r>
      <w:r w:rsidR="009C0C85" w:rsidRPr="002C5370">
        <w:t xml:space="preserve">til </w:t>
      </w:r>
      <w:r w:rsidR="00A43BA5" w:rsidRPr="002C5370">
        <w:t>0,75</w:t>
      </w:r>
      <w:r w:rsidR="009C0C85" w:rsidRPr="002C5370">
        <w:t xml:space="preserve"> årsverk, totalt </w:t>
      </w:r>
      <w:r w:rsidR="00A43BA5" w:rsidRPr="002C5370">
        <w:t>2 500 000</w:t>
      </w:r>
      <w:r w:rsidR="009C0C85" w:rsidRPr="002C5370">
        <w:t>,00 kr.</w:t>
      </w:r>
    </w:p>
    <w:p w14:paraId="29E0E00C" w14:textId="49048405" w:rsidR="00DA47B3" w:rsidRPr="002C5370" w:rsidRDefault="00DA47B3" w:rsidP="00D63D2E">
      <w:pPr>
        <w:pStyle w:val="Listeavsnitt"/>
        <w:numPr>
          <w:ilvl w:val="0"/>
          <w:numId w:val="41"/>
        </w:numPr>
      </w:pPr>
      <w:r w:rsidRPr="002C5370">
        <w:rPr>
          <w:b/>
          <w:bCs/>
        </w:rPr>
        <w:t>Opsjon</w:t>
      </w:r>
      <w:r w:rsidR="005B0EE5" w:rsidRPr="002C5370">
        <w:rPr>
          <w:b/>
          <w:bCs/>
        </w:rPr>
        <w:t xml:space="preserve"> </w:t>
      </w:r>
      <w:r w:rsidR="00A43BA5" w:rsidRPr="002C5370">
        <w:rPr>
          <w:b/>
          <w:bCs/>
        </w:rPr>
        <w:t>3</w:t>
      </w:r>
      <w:r w:rsidRPr="002C5370">
        <w:rPr>
          <w:b/>
          <w:bCs/>
        </w:rPr>
        <w:t xml:space="preserve"> 2028</w:t>
      </w:r>
      <w:r w:rsidRPr="002C5370">
        <w:t xml:space="preserve"> er </w:t>
      </w:r>
      <w:r w:rsidR="000F0710" w:rsidRPr="002C5370">
        <w:t xml:space="preserve">antatt </w:t>
      </w:r>
      <w:r w:rsidR="00351FA5" w:rsidRPr="002C5370">
        <w:t xml:space="preserve">opp </w:t>
      </w:r>
      <w:r w:rsidR="00A31F9C" w:rsidRPr="002C5370">
        <w:t xml:space="preserve">til </w:t>
      </w:r>
      <w:r w:rsidR="000F0710" w:rsidRPr="002C5370">
        <w:t>1 årsverk</w:t>
      </w:r>
      <w:r w:rsidR="00635F25" w:rsidRPr="002C5370">
        <w:t>, totalt 3</w:t>
      </w:r>
      <w:r w:rsidR="003F6516" w:rsidRPr="002C5370">
        <w:t> </w:t>
      </w:r>
      <w:r w:rsidR="00635F25" w:rsidRPr="002C5370">
        <w:t>300</w:t>
      </w:r>
      <w:r w:rsidR="003F6516" w:rsidRPr="002C5370">
        <w:t> 000,00 kr.</w:t>
      </w:r>
    </w:p>
    <w:p w14:paraId="629E72E2" w14:textId="73AA43A8" w:rsidR="008D4B0E" w:rsidRPr="00822918" w:rsidRDefault="008D4B0E" w:rsidP="00AB4B39"/>
    <w:p w14:paraId="70E3AC01" w14:textId="7ACCF2C3" w:rsidR="00BC0659" w:rsidRPr="002C5370" w:rsidRDefault="00D51EC2" w:rsidP="008D4B0E">
      <w:pPr>
        <w:rPr>
          <w:rFonts w:cs="Arial"/>
        </w:rPr>
      </w:pPr>
      <w:r w:rsidRPr="00822918">
        <w:rPr>
          <w:rFonts w:cs="Arial"/>
        </w:rPr>
        <w:lastRenderedPageBreak/>
        <w:t>Estimat, men ikke bindende beløp</w:t>
      </w:r>
      <w:r w:rsidR="0086158E" w:rsidRPr="00822918">
        <w:rPr>
          <w:rFonts w:cs="Arial"/>
        </w:rPr>
        <w:t xml:space="preserve"> for 1 årsverk er 3 300 000,00 kr.</w:t>
      </w:r>
      <w:r w:rsidR="00F379AB" w:rsidRPr="00822918">
        <w:rPr>
          <w:rFonts w:cs="Arial"/>
        </w:rPr>
        <w:t xml:space="preserve"> /1650 timer x ca. 2000 kr./time</w:t>
      </w:r>
      <w:r w:rsidR="003612AB" w:rsidRPr="00822918">
        <w:rPr>
          <w:rFonts w:cs="Arial"/>
        </w:rPr>
        <w:t>)</w:t>
      </w:r>
    </w:p>
    <w:p w14:paraId="6C3D8999" w14:textId="77777777" w:rsidR="00BC0659" w:rsidRDefault="00BC0659" w:rsidP="008D4B0E">
      <w:pPr>
        <w:rPr>
          <w:rFonts w:cs="Arial"/>
          <w:highlight w:val="yellow"/>
        </w:rPr>
      </w:pPr>
    </w:p>
    <w:p w14:paraId="210D42E6" w14:textId="0774FC7C" w:rsidR="008D4B0E" w:rsidRPr="00DE7174" w:rsidRDefault="00A90ECD" w:rsidP="008D4B0E">
      <w:pPr>
        <w:rPr>
          <w:rFonts w:cs="Arial"/>
          <w:lang w:val="nn-NO"/>
        </w:rPr>
      </w:pPr>
      <w:r w:rsidRPr="002C5370">
        <w:rPr>
          <w:rFonts w:cs="Arial"/>
        </w:rPr>
        <w:t>Anskaffelsens totale verdi</w:t>
      </w:r>
      <w:r w:rsidR="0057785C" w:rsidRPr="002C5370">
        <w:rPr>
          <w:rFonts w:cs="Arial"/>
        </w:rPr>
        <w:t xml:space="preserve"> </w:t>
      </w:r>
      <w:r w:rsidR="003F6516" w:rsidRPr="002C5370">
        <w:rPr>
          <w:rFonts w:cs="Arial"/>
        </w:rPr>
        <w:t>(inklusive opsjoner</w:t>
      </w:r>
      <w:r w:rsidR="004345DF" w:rsidRPr="006E1CD7">
        <w:rPr>
          <w:rFonts w:cs="Arial"/>
        </w:rPr>
        <w:t xml:space="preserve">) </w:t>
      </w:r>
      <w:r w:rsidR="0057785C" w:rsidRPr="006E1CD7">
        <w:rPr>
          <w:rFonts w:cs="Arial"/>
        </w:rPr>
        <w:t xml:space="preserve">antas å være ca. </w:t>
      </w:r>
      <w:r w:rsidR="00A733E1" w:rsidRPr="006E1CD7">
        <w:rPr>
          <w:rFonts w:cs="Arial"/>
        </w:rPr>
        <w:t>7</w:t>
      </w:r>
      <w:r w:rsidR="004345DF" w:rsidRPr="006E1CD7">
        <w:rPr>
          <w:rFonts w:cs="Arial"/>
        </w:rPr>
        <w:t> </w:t>
      </w:r>
      <w:r w:rsidR="00A733E1" w:rsidRPr="006E1CD7">
        <w:rPr>
          <w:rFonts w:cs="Arial"/>
        </w:rPr>
        <w:t>8</w:t>
      </w:r>
      <w:r w:rsidR="004345DF" w:rsidRPr="006E1CD7">
        <w:rPr>
          <w:rFonts w:cs="Arial"/>
        </w:rPr>
        <w:t>00 000</w:t>
      </w:r>
      <w:r w:rsidR="004E65CB" w:rsidRPr="006E1CD7">
        <w:rPr>
          <w:rFonts w:cs="Arial"/>
        </w:rPr>
        <w:t xml:space="preserve">,00 </w:t>
      </w:r>
      <w:r w:rsidR="008D4B0E" w:rsidRPr="006E1CD7">
        <w:rPr>
          <w:rFonts w:cs="Arial"/>
        </w:rPr>
        <w:t xml:space="preserve">kr eks. </w:t>
      </w:r>
      <w:r w:rsidR="60F33744" w:rsidRPr="006E1CD7">
        <w:rPr>
          <w:rFonts w:cs="Arial"/>
          <w:lang w:val="nn-NO"/>
        </w:rPr>
        <w:t>m</w:t>
      </w:r>
      <w:r w:rsidR="008D4B0E" w:rsidRPr="006E1CD7">
        <w:rPr>
          <w:rFonts w:cs="Arial"/>
          <w:lang w:val="nn-NO"/>
        </w:rPr>
        <w:t>va</w:t>
      </w:r>
      <w:r w:rsidR="68A18282" w:rsidRPr="006E1CD7">
        <w:rPr>
          <w:rFonts w:cs="Arial"/>
          <w:lang w:val="nn-NO"/>
        </w:rPr>
        <w:t>.</w:t>
      </w:r>
      <w:r w:rsidR="008D4B0E" w:rsidRPr="006E1CD7">
        <w:rPr>
          <w:rFonts w:cs="Arial"/>
          <w:lang w:val="nn-NO"/>
        </w:rPr>
        <w:t xml:space="preserve"> over maksimal avtaleperiode på </w:t>
      </w:r>
      <w:r w:rsidR="006F7854" w:rsidRPr="006E1CD7">
        <w:rPr>
          <w:rFonts w:cs="Arial"/>
          <w:lang w:val="nn-NO"/>
        </w:rPr>
        <w:t>3</w:t>
      </w:r>
      <w:r w:rsidR="008D4B0E" w:rsidRPr="006E1CD7">
        <w:rPr>
          <w:rFonts w:cs="Arial"/>
          <w:lang w:val="nn-NO"/>
        </w:rPr>
        <w:t xml:space="preserve"> år.</w:t>
      </w:r>
    </w:p>
    <w:p w14:paraId="03C2DC5A" w14:textId="77777777" w:rsidR="002D6217" w:rsidRPr="00DE7174" w:rsidRDefault="002D6217" w:rsidP="00AB4B39">
      <w:pPr>
        <w:rPr>
          <w:lang w:val="nn-NO"/>
        </w:rPr>
      </w:pPr>
    </w:p>
    <w:p w14:paraId="460A8EA0" w14:textId="32A8FB95" w:rsidR="00CB6ABD" w:rsidRPr="00A6345B" w:rsidRDefault="00CB6ABD" w:rsidP="000B2961">
      <w:pPr>
        <w:pStyle w:val="Overskrift2"/>
        <w:rPr>
          <w:noProof/>
        </w:rPr>
      </w:pPr>
      <w:bookmarkStart w:id="6" w:name="_Toc231817020"/>
      <w:r w:rsidRPr="000B2961">
        <w:t>Deltilbud</w:t>
      </w:r>
      <w:bookmarkEnd w:id="5"/>
      <w:bookmarkEnd w:id="6"/>
      <w:r w:rsidR="00136029">
        <w:t xml:space="preserve"> </w:t>
      </w:r>
    </w:p>
    <w:p w14:paraId="43884D72" w14:textId="77777777" w:rsidR="009B2304" w:rsidRDefault="00CB6ABD" w:rsidP="009B2304">
      <w:pPr>
        <w:spacing w:after="160" w:line="259" w:lineRule="auto"/>
      </w:pPr>
      <w:r w:rsidRPr="009B2304">
        <w:t>Det er ikke adgang til å gi tilbud på deler av oppdrage</w:t>
      </w:r>
      <w:bookmarkStart w:id="7" w:name="_Toc181781867"/>
      <w:bookmarkStart w:id="8" w:name="_Toc181781926"/>
      <w:bookmarkStart w:id="9" w:name="_Toc181782234"/>
      <w:bookmarkStart w:id="10" w:name="_Toc181782293"/>
      <w:bookmarkStart w:id="11" w:name="_Toc181782363"/>
      <w:bookmarkStart w:id="12" w:name="_Toc181782418"/>
      <w:bookmarkStart w:id="13" w:name="_Toc181782479"/>
      <w:bookmarkStart w:id="14" w:name="_Toc181782530"/>
      <w:bookmarkStart w:id="15" w:name="_Toc181782892"/>
      <w:bookmarkStart w:id="16" w:name="_Toc181783467"/>
      <w:bookmarkStart w:id="17" w:name="_Toc181783686"/>
      <w:bookmarkStart w:id="18" w:name="_Toc181783896"/>
      <w:bookmarkStart w:id="19" w:name="_Toc181784018"/>
      <w:bookmarkStart w:id="20" w:name="_Toc181784281"/>
      <w:bookmarkStart w:id="21" w:name="_Toc181784718"/>
      <w:bookmarkStart w:id="22" w:name="_Toc181784994"/>
      <w:bookmarkStart w:id="23" w:name="_Toc181786551"/>
      <w:bookmarkStart w:id="24" w:name="_Toc181794379"/>
      <w:bookmarkStart w:id="25" w:name="_Toc422764457"/>
      <w:bookmarkStart w:id="26" w:name="_Ref447025027"/>
      <w:bookmarkStart w:id="27" w:name="_Ref464564293"/>
      <w:bookmarkStart w:id="28" w:name="_Ref464564295"/>
      <w:bookmarkStart w:id="29" w:name="_Ref46456433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B505B1" w:rsidRPr="009B2304">
        <w:t>t.</w:t>
      </w:r>
      <w:r w:rsidR="009C11B8">
        <w:t xml:space="preserve"> </w:t>
      </w:r>
      <w:r w:rsidR="009B2304" w:rsidRPr="009B2304">
        <w:t>Oppdraget krever sammenheng og helhet i gjennomføringen, som best oppnås ved én leverandør. Oppdeling vil kunne fragmentere arbeidet, redusere kvaliteten og skape unødvendige koordineringsbehov. Én samlet kontrakt sikrer dermed effektivitet og konsistens i leveransen.</w:t>
      </w:r>
    </w:p>
    <w:p w14:paraId="6BD8BBCD" w14:textId="77777777" w:rsidR="00FC22A1" w:rsidRPr="009B2304" w:rsidRDefault="00FC22A1" w:rsidP="009B2304">
      <w:pPr>
        <w:spacing w:after="160" w:line="259" w:lineRule="auto"/>
      </w:pPr>
    </w:p>
    <w:p w14:paraId="407D587B" w14:textId="70F21C09" w:rsidR="00CB6ABD" w:rsidRPr="00A6345B" w:rsidRDefault="00CB6ABD" w:rsidP="000B2961">
      <w:pPr>
        <w:pStyle w:val="Overskrift2"/>
      </w:pPr>
      <w:bookmarkStart w:id="30" w:name="_Toc231817021"/>
      <w:r w:rsidRPr="00A6345B">
        <w:t>Viktige datoer</w:t>
      </w:r>
      <w:bookmarkEnd w:id="25"/>
      <w:bookmarkEnd w:id="26"/>
      <w:bookmarkEnd w:id="27"/>
      <w:bookmarkEnd w:id="28"/>
      <w:bookmarkEnd w:id="29"/>
      <w:bookmarkEnd w:id="30"/>
    </w:p>
    <w:p w14:paraId="23B83609" w14:textId="77777777" w:rsidR="00CB6ABD" w:rsidRPr="00A6345B" w:rsidRDefault="00CB6ABD" w:rsidP="000B2961">
      <w:r w:rsidRPr="00A6345B">
        <w:t xml:space="preserve">Oppdragsgiver har lagt opp til følgende </w:t>
      </w:r>
      <w:r>
        <w:t>tentative tidsplan</w:t>
      </w:r>
      <w:r w:rsidRPr="00A6345B">
        <w:t xml:space="preserve"> for prosessen: </w:t>
      </w:r>
    </w:p>
    <w:p w14:paraId="6CFDB874" w14:textId="0D2CF795" w:rsidR="00CB6ABD" w:rsidRPr="0014048C" w:rsidRDefault="00CB6ABD" w:rsidP="00CB6ABD"/>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49"/>
        <w:gridCol w:w="3556"/>
      </w:tblGrid>
      <w:tr w:rsidR="00970074" w:rsidRPr="003B4043" w14:paraId="32138A10" w14:textId="77777777" w:rsidTr="0049069A">
        <w:tc>
          <w:tcPr>
            <w:tcW w:w="5549" w:type="dxa"/>
            <w:shd w:val="clear" w:color="auto" w:fill="F2F2F2" w:themeFill="background1" w:themeFillShade="F2"/>
          </w:tcPr>
          <w:p w14:paraId="4B1BE3F2" w14:textId="77777777" w:rsidR="00970074" w:rsidRPr="00832229" w:rsidRDefault="00970074" w:rsidP="00A60A79">
            <w:r w:rsidRPr="00832229">
              <w:rPr>
                <w:b/>
              </w:rPr>
              <w:t xml:space="preserve">Konkurransens fremdriftsplan </w:t>
            </w:r>
          </w:p>
        </w:tc>
        <w:tc>
          <w:tcPr>
            <w:tcW w:w="3556" w:type="dxa"/>
            <w:shd w:val="clear" w:color="auto" w:fill="F2F2F2" w:themeFill="background1" w:themeFillShade="F2"/>
          </w:tcPr>
          <w:p w14:paraId="08048FF6" w14:textId="77777777" w:rsidR="00970074" w:rsidRPr="00832229" w:rsidRDefault="00970074" w:rsidP="00A60A79">
            <w:pPr>
              <w:rPr>
                <w:b/>
                <w:bCs/>
              </w:rPr>
            </w:pPr>
            <w:r>
              <w:rPr>
                <w:b/>
                <w:bCs/>
              </w:rPr>
              <w:t>Dato/Uke</w:t>
            </w:r>
          </w:p>
        </w:tc>
      </w:tr>
      <w:tr w:rsidR="00970074" w:rsidRPr="003B4043" w14:paraId="71D274E6" w14:textId="77777777" w:rsidTr="0049069A">
        <w:tc>
          <w:tcPr>
            <w:tcW w:w="5549" w:type="dxa"/>
          </w:tcPr>
          <w:p w14:paraId="2974ADAC" w14:textId="77777777" w:rsidR="00970074" w:rsidRPr="001B458E" w:rsidRDefault="00970074" w:rsidP="00A60A79">
            <w:r w:rsidRPr="001B458E">
              <w:t>Frist for leverandører til å komme med spørsmål</w:t>
            </w:r>
          </w:p>
        </w:tc>
        <w:tc>
          <w:tcPr>
            <w:tcW w:w="3556" w:type="dxa"/>
          </w:tcPr>
          <w:p w14:paraId="7C37555B" w14:textId="619AD768" w:rsidR="00970074" w:rsidRPr="000B5A9A" w:rsidRDefault="004B1E7A" w:rsidP="00A60A79">
            <w:r w:rsidRPr="000B5A9A">
              <w:t>04</w:t>
            </w:r>
            <w:r w:rsidR="006A23B4" w:rsidRPr="000B5A9A">
              <w:t>.08.</w:t>
            </w:r>
            <w:r w:rsidR="001B458E" w:rsidRPr="000B5A9A">
              <w:t>2025 12:00</w:t>
            </w:r>
          </w:p>
        </w:tc>
      </w:tr>
      <w:tr w:rsidR="00970074" w:rsidRPr="003B4043" w14:paraId="7776E04E" w14:textId="77777777" w:rsidTr="0049069A">
        <w:tc>
          <w:tcPr>
            <w:tcW w:w="5549" w:type="dxa"/>
          </w:tcPr>
          <w:p w14:paraId="585BD20C" w14:textId="77777777" w:rsidR="00970074" w:rsidRPr="006A23B4" w:rsidRDefault="00970074" w:rsidP="00A60A79">
            <w:pPr>
              <w:rPr>
                <w:bCs/>
              </w:rPr>
            </w:pPr>
            <w:r w:rsidRPr="006A23B4">
              <w:rPr>
                <w:bCs/>
              </w:rPr>
              <w:t>Frist for å levere tilbud</w:t>
            </w:r>
          </w:p>
        </w:tc>
        <w:tc>
          <w:tcPr>
            <w:tcW w:w="3556" w:type="dxa"/>
          </w:tcPr>
          <w:p w14:paraId="55960627" w14:textId="5E813BEA" w:rsidR="00970074" w:rsidRPr="000B5A9A" w:rsidRDefault="00805F29" w:rsidP="00A60A79">
            <w:pPr>
              <w:rPr>
                <w:bCs/>
              </w:rPr>
            </w:pPr>
            <w:r w:rsidRPr="000B5A9A">
              <w:rPr>
                <w:bCs/>
              </w:rPr>
              <w:t>11</w:t>
            </w:r>
            <w:r w:rsidR="00AB0F7B" w:rsidRPr="000B5A9A">
              <w:rPr>
                <w:bCs/>
              </w:rPr>
              <w:t>.</w:t>
            </w:r>
            <w:r w:rsidR="006A23B4" w:rsidRPr="000B5A9A">
              <w:rPr>
                <w:bCs/>
              </w:rPr>
              <w:t>08.2025 kl. 12:00</w:t>
            </w:r>
          </w:p>
        </w:tc>
      </w:tr>
      <w:tr w:rsidR="00970074" w:rsidRPr="003B4043" w14:paraId="515E2C31" w14:textId="77777777" w:rsidTr="0049069A">
        <w:tc>
          <w:tcPr>
            <w:tcW w:w="5549" w:type="dxa"/>
          </w:tcPr>
          <w:p w14:paraId="2687FDE2" w14:textId="77777777" w:rsidR="00970074" w:rsidRPr="001D3BE8" w:rsidRDefault="00970074" w:rsidP="00A60A79">
            <w:r w:rsidRPr="001D3BE8">
              <w:t>Tilbudsåpning</w:t>
            </w:r>
            <w:r w:rsidRPr="001D3BE8">
              <w:rPr>
                <w:rStyle w:val="Fotnotereferanse"/>
              </w:rPr>
              <w:footnoteReference w:id="2"/>
            </w:r>
          </w:p>
        </w:tc>
        <w:tc>
          <w:tcPr>
            <w:tcW w:w="3556" w:type="dxa"/>
          </w:tcPr>
          <w:p w14:paraId="4A239028" w14:textId="17FAAEE6" w:rsidR="00970074" w:rsidRPr="000B5A9A" w:rsidRDefault="00805F29" w:rsidP="00A60A79">
            <w:r w:rsidRPr="000B5A9A">
              <w:t>11</w:t>
            </w:r>
            <w:r w:rsidR="001D3BE8" w:rsidRPr="000B5A9A">
              <w:t>.08.2025 kl. 12:01</w:t>
            </w:r>
          </w:p>
        </w:tc>
      </w:tr>
      <w:tr w:rsidR="00970074" w:rsidRPr="003B4043" w14:paraId="5F0F37CC" w14:textId="77777777" w:rsidTr="0049069A">
        <w:tc>
          <w:tcPr>
            <w:tcW w:w="5549" w:type="dxa"/>
          </w:tcPr>
          <w:p w14:paraId="24D22F97" w14:textId="4A42616E" w:rsidR="00970074" w:rsidRPr="003A5B87" w:rsidRDefault="00970074" w:rsidP="00A60A79">
            <w:r w:rsidRPr="003A5B87">
              <w:t xml:space="preserve">Evaluering </w:t>
            </w:r>
            <w:r w:rsidR="00B32361">
              <w:t>(ev. intervjuer)</w:t>
            </w:r>
          </w:p>
        </w:tc>
        <w:tc>
          <w:tcPr>
            <w:tcW w:w="3556" w:type="dxa"/>
          </w:tcPr>
          <w:p w14:paraId="2E787AE4" w14:textId="32433082" w:rsidR="00970074" w:rsidRPr="000B5A9A" w:rsidRDefault="003A5B87" w:rsidP="00A60A79">
            <w:r w:rsidRPr="000B5A9A">
              <w:t>U3</w:t>
            </w:r>
            <w:r w:rsidR="00856CDE" w:rsidRPr="000B5A9A">
              <w:t>3</w:t>
            </w:r>
            <w:r w:rsidR="00B83EE3" w:rsidRPr="000B5A9A">
              <w:t xml:space="preserve"> - 3</w:t>
            </w:r>
            <w:r w:rsidR="00856CDE" w:rsidRPr="000B5A9A">
              <w:t>5</w:t>
            </w:r>
          </w:p>
        </w:tc>
      </w:tr>
      <w:tr w:rsidR="00970074" w:rsidRPr="003B4043" w14:paraId="514F7166" w14:textId="77777777" w:rsidTr="0049069A">
        <w:tc>
          <w:tcPr>
            <w:tcW w:w="5549" w:type="dxa"/>
          </w:tcPr>
          <w:p w14:paraId="65DC6513" w14:textId="77777777" w:rsidR="00970074" w:rsidRPr="003A5B87" w:rsidRDefault="00970074" w:rsidP="00A60A79">
            <w:r w:rsidRPr="003A5B87">
              <w:t xml:space="preserve">Meddelelse om valg av leverandør </w:t>
            </w:r>
          </w:p>
        </w:tc>
        <w:tc>
          <w:tcPr>
            <w:tcW w:w="3556" w:type="dxa"/>
          </w:tcPr>
          <w:p w14:paraId="531E6D2E" w14:textId="24074A11" w:rsidR="00970074" w:rsidRPr="000B5A9A" w:rsidRDefault="003A5B87" w:rsidP="00A60A79">
            <w:r w:rsidRPr="000B5A9A">
              <w:t>U3</w:t>
            </w:r>
            <w:r w:rsidR="00856CDE" w:rsidRPr="000B5A9A">
              <w:t>5</w:t>
            </w:r>
          </w:p>
        </w:tc>
      </w:tr>
      <w:tr w:rsidR="00970074" w:rsidRPr="003B4043" w14:paraId="202F2F76" w14:textId="77777777" w:rsidTr="0049069A">
        <w:tc>
          <w:tcPr>
            <w:tcW w:w="5549" w:type="dxa"/>
          </w:tcPr>
          <w:p w14:paraId="6FBE4146" w14:textId="77777777" w:rsidR="00970074" w:rsidRPr="00805D63" w:rsidRDefault="00970074" w:rsidP="00A60A79">
            <w:r w:rsidRPr="00805D63">
              <w:t>Kontraktsinngåelse, inkl. karensperiode</w:t>
            </w:r>
          </w:p>
        </w:tc>
        <w:tc>
          <w:tcPr>
            <w:tcW w:w="3556" w:type="dxa"/>
          </w:tcPr>
          <w:p w14:paraId="70DB17DB" w14:textId="0A97DB5E" w:rsidR="00970074" w:rsidRPr="000B5A9A" w:rsidRDefault="00805D63" w:rsidP="00A60A79">
            <w:r w:rsidRPr="000B5A9A">
              <w:t>U3</w:t>
            </w:r>
            <w:r w:rsidR="00C867EA" w:rsidRPr="000B5A9A">
              <w:t>6</w:t>
            </w:r>
            <w:r w:rsidR="000131F4" w:rsidRPr="000B5A9A">
              <w:t xml:space="preserve"> - 3</w:t>
            </w:r>
            <w:r w:rsidR="00C867EA" w:rsidRPr="000B5A9A">
              <w:t>7</w:t>
            </w:r>
          </w:p>
        </w:tc>
      </w:tr>
      <w:tr w:rsidR="00970074" w:rsidRPr="003B4043" w14:paraId="3FCC2499" w14:textId="77777777" w:rsidTr="0049069A">
        <w:trPr>
          <w:trHeight w:val="398"/>
        </w:trPr>
        <w:tc>
          <w:tcPr>
            <w:tcW w:w="5549" w:type="dxa"/>
          </w:tcPr>
          <w:p w14:paraId="4D3C81EE" w14:textId="77777777" w:rsidR="00970074" w:rsidRPr="00152533" w:rsidRDefault="00970074" w:rsidP="00A60A79">
            <w:r w:rsidRPr="00152533">
              <w:t>Tilbudets vedståelsesfrist</w:t>
            </w:r>
          </w:p>
        </w:tc>
        <w:tc>
          <w:tcPr>
            <w:tcW w:w="3556" w:type="dxa"/>
          </w:tcPr>
          <w:p w14:paraId="25516CEA" w14:textId="55B56700" w:rsidR="00970074" w:rsidRPr="000B5A9A" w:rsidRDefault="000B5A9A" w:rsidP="00A60A79">
            <w:r w:rsidRPr="000B5A9A">
              <w:t>11</w:t>
            </w:r>
            <w:r w:rsidR="00152533" w:rsidRPr="000B5A9A">
              <w:t>.1</w:t>
            </w:r>
            <w:r w:rsidRPr="000B5A9A">
              <w:t>1</w:t>
            </w:r>
            <w:r w:rsidR="00152533" w:rsidRPr="000B5A9A">
              <w:t>.2025 12:00</w:t>
            </w:r>
          </w:p>
        </w:tc>
      </w:tr>
    </w:tbl>
    <w:p w14:paraId="72FEADC8" w14:textId="1122C096" w:rsidR="00907818" w:rsidRDefault="00907818" w:rsidP="00907818">
      <w:pPr>
        <w:rPr>
          <w:sz w:val="32"/>
          <w:szCs w:val="32"/>
        </w:rPr>
      </w:pPr>
      <w:bookmarkStart w:id="31" w:name="_Toc165189780"/>
    </w:p>
    <w:p w14:paraId="7D42E978" w14:textId="3C2CDE20" w:rsidR="00EB038E" w:rsidRPr="00907818" w:rsidRDefault="00EB038E" w:rsidP="006964BB">
      <w:pPr>
        <w:rPr>
          <w:sz w:val="32"/>
          <w:szCs w:val="32"/>
        </w:rPr>
      </w:pPr>
      <w:r>
        <w:t xml:space="preserve">Vi </w:t>
      </w:r>
      <w:r w:rsidRPr="0014048C">
        <w:t>gjør</w:t>
      </w:r>
      <w:r>
        <w:t xml:space="preserve"> oppmerksom på</w:t>
      </w:r>
      <w:r w:rsidRPr="0014048C">
        <w:t xml:space="preserve"> </w:t>
      </w:r>
      <w:r>
        <w:t xml:space="preserve">at det </w:t>
      </w:r>
      <w:r w:rsidRPr="0014048C">
        <w:t>kan</w:t>
      </w:r>
      <w:r>
        <w:t xml:space="preserve"> skje</w:t>
      </w:r>
      <w:r w:rsidRPr="0014048C">
        <w:t xml:space="preserve"> endringer</w:t>
      </w:r>
      <w:r>
        <w:t xml:space="preserve"> i </w:t>
      </w:r>
      <w:r w:rsidRPr="0014048C">
        <w:t>fremdriftsplanen etter</w:t>
      </w:r>
      <w:r>
        <w:t xml:space="preserve"> </w:t>
      </w:r>
      <w:r w:rsidRPr="0014048C">
        <w:t>tilbudsåpningen.</w:t>
      </w:r>
      <w:r w:rsidR="006964BB">
        <w:t xml:space="preserve"> Før utløpet av vedståelsesfristen kan oppdragsgiveren spørre leverandørene som har gitt tilbud, og som ikke er avvist og ikke har fått tilbudet sitt forkastet, om å forlenge fristen. </w:t>
      </w:r>
    </w:p>
    <w:p w14:paraId="36BF75DC" w14:textId="2F2D2C06" w:rsidR="00CB6ABD" w:rsidRPr="000B2961" w:rsidRDefault="000B2961" w:rsidP="000B2961">
      <w:pPr>
        <w:pStyle w:val="Overskrift1"/>
      </w:pPr>
      <w:bookmarkStart w:id="32" w:name="_Toc231817022"/>
      <w:r w:rsidRPr="000B2961">
        <w:t xml:space="preserve">Regler for </w:t>
      </w:r>
      <w:bookmarkEnd w:id="31"/>
      <w:r w:rsidRPr="000B2961">
        <w:t>gjennomføring av konkurransen og krav til tilbud</w:t>
      </w:r>
      <w:bookmarkEnd w:id="32"/>
      <w:r w:rsidRPr="000B2961">
        <w:t xml:space="preserve"> </w:t>
      </w:r>
    </w:p>
    <w:p w14:paraId="6A193948" w14:textId="77777777" w:rsidR="00CB6ABD" w:rsidRPr="00A6345B" w:rsidRDefault="00CB6ABD" w:rsidP="000B2961">
      <w:pPr>
        <w:pStyle w:val="Overskrift2"/>
      </w:pPr>
      <w:bookmarkStart w:id="33" w:name="_Toc181105587"/>
      <w:bookmarkStart w:id="34" w:name="_Toc231817023"/>
      <w:r w:rsidRPr="000B2961">
        <w:t>Anskaffelsesprosedyre</w:t>
      </w:r>
      <w:bookmarkEnd w:id="34"/>
    </w:p>
    <w:p w14:paraId="6EC8DC27" w14:textId="654C9AEF" w:rsidR="00CB6ABD" w:rsidRPr="00AC6552" w:rsidRDefault="00CB6ABD" w:rsidP="00CB6ABD">
      <w:bookmarkStart w:id="35" w:name="_Toc181781875"/>
      <w:bookmarkStart w:id="36" w:name="_Toc181781934"/>
      <w:bookmarkStart w:id="37" w:name="_Toc181782242"/>
      <w:bookmarkStart w:id="38" w:name="_Toc181782301"/>
      <w:bookmarkStart w:id="39" w:name="_Toc181781877"/>
      <w:bookmarkStart w:id="40" w:name="_Toc181781936"/>
      <w:bookmarkStart w:id="41" w:name="_Toc181782244"/>
      <w:bookmarkStart w:id="42" w:name="_Toc181782303"/>
      <w:bookmarkEnd w:id="33"/>
      <w:bookmarkEnd w:id="35"/>
      <w:bookmarkEnd w:id="36"/>
      <w:bookmarkEnd w:id="37"/>
      <w:bookmarkEnd w:id="38"/>
      <w:bookmarkEnd w:id="39"/>
      <w:bookmarkEnd w:id="40"/>
      <w:bookmarkEnd w:id="41"/>
      <w:bookmarkEnd w:id="42"/>
      <w:r w:rsidRPr="00AC6552">
        <w:t>Anskaffelsen gjennomføres i henhold til lov om offentlige anskaffelser av 17. juni 2016</w:t>
      </w:r>
      <w:r w:rsidR="00D86055">
        <w:t xml:space="preserve"> nr. 73</w:t>
      </w:r>
      <w:r w:rsidRPr="00AC6552">
        <w:t xml:space="preserve"> (LOA) og forskrift om offentlige anskaffelser </w:t>
      </w:r>
      <w:r w:rsidR="00571FBA">
        <w:t xml:space="preserve">12. august 2016 nr. </w:t>
      </w:r>
      <w:r w:rsidRPr="00AC6552">
        <w:t>974</w:t>
      </w:r>
      <w:r w:rsidR="00D86055">
        <w:t xml:space="preserve"> (FOA)</w:t>
      </w:r>
      <w:r w:rsidRPr="00AC6552">
        <w:t xml:space="preserve"> </w:t>
      </w:r>
      <w:r w:rsidRPr="00A33AE2">
        <w:t>del</w:t>
      </w:r>
      <w:r w:rsidR="00571FBA" w:rsidRPr="00A33AE2">
        <w:t xml:space="preserve"> </w:t>
      </w:r>
      <w:r w:rsidR="00A33AE2" w:rsidRPr="00A33AE2">
        <w:t>I og III</w:t>
      </w:r>
      <w:r w:rsidRPr="00A33AE2">
        <w:t>.</w:t>
      </w:r>
      <w:r w:rsidRPr="00AC6552">
        <w:t xml:space="preserve"> </w:t>
      </w:r>
    </w:p>
    <w:p w14:paraId="238F4B71" w14:textId="77777777" w:rsidR="00CB6ABD" w:rsidRPr="007D7B32" w:rsidRDefault="00CB6ABD" w:rsidP="00CB6ABD">
      <w:pPr>
        <w:rPr>
          <w:rFonts w:cs="Arial"/>
          <w:sz w:val="24"/>
          <w:szCs w:val="24"/>
          <w:highlight w:val="yellow"/>
        </w:rPr>
      </w:pPr>
    </w:p>
    <w:p w14:paraId="4B4DEB57" w14:textId="5988ED13" w:rsidR="00CB6ABD" w:rsidRPr="00AC6552" w:rsidRDefault="00AC6552" w:rsidP="000B2961">
      <w:r w:rsidRPr="00F21EEF">
        <w:lastRenderedPageBreak/>
        <w:t xml:space="preserve">Dersom flere enn </w:t>
      </w:r>
      <w:r w:rsidR="00A07EAC" w:rsidRPr="00F21EEF">
        <w:t>é</w:t>
      </w:r>
      <w:r w:rsidRPr="00F21EEF">
        <w:t>n kvalifisert leverandør</w:t>
      </w:r>
      <w:r w:rsidR="00CB6ABD" w:rsidRPr="00F21EEF">
        <w:t xml:space="preserve"> leverer</w:t>
      </w:r>
      <w:r w:rsidR="00103C56" w:rsidRPr="00F21EEF">
        <w:t xml:space="preserve"> </w:t>
      </w:r>
      <w:r w:rsidR="675EAEAA" w:rsidRPr="00F21EEF">
        <w:t xml:space="preserve">tilbud </w:t>
      </w:r>
      <w:r w:rsidR="00CB6ABD" w:rsidRPr="00F21EEF">
        <w:t xml:space="preserve">vil oppdragsgiver velge ut blant disse leverandørene på grunnlag av </w:t>
      </w:r>
      <w:r w:rsidR="002C42DE" w:rsidRPr="00F21EEF">
        <w:t>tildelings</w:t>
      </w:r>
      <w:r w:rsidR="00CB6ABD" w:rsidRPr="00F21EEF">
        <w:t xml:space="preserve">kriteriene i pkt. </w:t>
      </w:r>
      <w:r w:rsidR="002C42DE" w:rsidRPr="00F21EEF">
        <w:t>5</w:t>
      </w:r>
      <w:r w:rsidR="00CB6ABD" w:rsidRPr="00F21EEF">
        <w:t>.</w:t>
      </w:r>
      <w:r w:rsidR="00CB6ABD" w:rsidRPr="00AC6552">
        <w:t xml:space="preserve"> </w:t>
      </w:r>
    </w:p>
    <w:p w14:paraId="074A58C7" w14:textId="77777777" w:rsidR="00CB6ABD" w:rsidRPr="007D7B32" w:rsidRDefault="00CB6ABD" w:rsidP="00CB6ABD">
      <w:pPr>
        <w:rPr>
          <w:rFonts w:cs="Arial"/>
          <w:sz w:val="24"/>
          <w:szCs w:val="24"/>
          <w:highlight w:val="yellow"/>
        </w:rPr>
      </w:pPr>
    </w:p>
    <w:p w14:paraId="446D4D79" w14:textId="15F40912" w:rsidR="00AC6552" w:rsidRPr="00F21EEF" w:rsidRDefault="00CB6ABD" w:rsidP="00CB6ABD">
      <w:r w:rsidRPr="00F21EEF">
        <w:t xml:space="preserve">Det er følgelig ikke anledning til å endre tilbudet etter tilbudsfristens utløp. Videre gjøres det oppmerksom på at tilbud som inneholder vesentlige avvik fra anskaffelsesdokumentene skal avvises etter forskrift om offentlige anskaffelser </w:t>
      </w:r>
      <w:r w:rsidR="00AE1C6A" w:rsidRPr="00F21EEF">
        <w:t xml:space="preserve">§ </w:t>
      </w:r>
      <w:r w:rsidR="00C124CE" w:rsidRPr="00F21EEF">
        <w:t>9-6(1) b</w:t>
      </w:r>
      <w:r w:rsidR="002F6E79" w:rsidRPr="00F21EEF">
        <w:t xml:space="preserve"> (del II)</w:t>
      </w:r>
      <w:r w:rsidR="0056553A" w:rsidRPr="00F21EEF">
        <w:t xml:space="preserve"> ELLER </w:t>
      </w:r>
      <w:r w:rsidRPr="00F21EEF">
        <w:t>§ 24-8(1) b</w:t>
      </w:r>
      <w:r w:rsidR="00AE1C6A" w:rsidRPr="00F21EEF">
        <w:t xml:space="preserve"> (del III)</w:t>
      </w:r>
      <w:r w:rsidRPr="00F21EEF">
        <w:t xml:space="preserve">. </w:t>
      </w:r>
    </w:p>
    <w:p w14:paraId="632B1FBA" w14:textId="77777777" w:rsidR="00CB6ABD" w:rsidRPr="009576A6" w:rsidRDefault="00CB6ABD" w:rsidP="000B2961">
      <w:pPr>
        <w:pStyle w:val="Overskrift2"/>
      </w:pPr>
      <w:bookmarkStart w:id="43" w:name="_Toc231817024"/>
      <w:r w:rsidRPr="009576A6">
        <w:t>Krav til arbeids- og lønnsvilkår</w:t>
      </w:r>
      <w:bookmarkEnd w:id="43"/>
    </w:p>
    <w:p w14:paraId="086D12BE" w14:textId="56E125A4" w:rsidR="00CB6ABD" w:rsidRPr="00566ED3" w:rsidRDefault="00CB6ABD" w:rsidP="000B2961">
      <w:pPr>
        <w:rPr>
          <w:i/>
          <w:iCs/>
        </w:rPr>
      </w:pPr>
      <w:r w:rsidRPr="009576A6">
        <w:t xml:space="preserve">Kontrakten vil inneholde krav om lønns- og arbeidsvilkår, dokumentasjon og sanksjoner i samsvar med forskrift om lønns- og arbeidsvilkår </w:t>
      </w:r>
      <w:r w:rsidR="001E5B44" w:rsidRPr="009576A6">
        <w:t xml:space="preserve">i offentlige kontrakter </w:t>
      </w:r>
      <w:r w:rsidRPr="009576A6">
        <w:t>8. februar 2008 nr. 112.</w:t>
      </w:r>
      <w:r w:rsidR="00566ED3" w:rsidRPr="009576A6">
        <w:t xml:space="preserve"> (</w:t>
      </w:r>
      <w:r w:rsidR="003525A8" w:rsidRPr="009576A6">
        <w:rPr>
          <w:i/>
          <w:iCs/>
        </w:rPr>
        <w:t xml:space="preserve">Gjelder bare hvis anskaffelsen er enten </w:t>
      </w:r>
      <w:r w:rsidR="00EE471F" w:rsidRPr="009576A6">
        <w:rPr>
          <w:i/>
          <w:iCs/>
        </w:rPr>
        <w:t xml:space="preserve">en </w:t>
      </w:r>
      <w:r w:rsidR="003525A8" w:rsidRPr="009576A6">
        <w:rPr>
          <w:i/>
          <w:iCs/>
        </w:rPr>
        <w:t xml:space="preserve">tjenestekontrakt eller bygge- og anleggskontrakt som overstiger 1,3 million kroner ekskl. mva. </w:t>
      </w:r>
      <w:r w:rsidR="00EE471F" w:rsidRPr="009576A6">
        <w:rPr>
          <w:i/>
          <w:iCs/>
        </w:rPr>
        <w:t>Fjern dette punktet hvis det ikke gjelder for denne anskaffelsen.)</w:t>
      </w:r>
    </w:p>
    <w:p w14:paraId="270E83BC" w14:textId="77777777" w:rsidR="00CB6ABD" w:rsidRPr="00A6345B" w:rsidRDefault="00CB6ABD" w:rsidP="000B2961">
      <w:pPr>
        <w:pStyle w:val="Overskrift2"/>
      </w:pPr>
      <w:bookmarkStart w:id="44" w:name="_Toc231817025"/>
      <w:r w:rsidRPr="000B2961">
        <w:t>Taushetsplikt</w:t>
      </w:r>
      <w:bookmarkEnd w:id="44"/>
    </w:p>
    <w:p w14:paraId="72E08E13" w14:textId="67A16CDC" w:rsidR="00CB6ABD" w:rsidRPr="00A6345B" w:rsidRDefault="00F255F7" w:rsidP="000B2961">
      <w:r>
        <w:t xml:space="preserve">Reglene om taushetsplikt i forvaltningsloven gjelder. </w:t>
      </w:r>
      <w:r w:rsidR="00CB6ABD" w:rsidRPr="00A6345B">
        <w:t xml:space="preserve">Oppdragsgiver og dennes ansatte plikter å hindre at andre får adgang eller kjennskap til opplysninger om tekniske innretninger og fremgangsmåter eller drifts- og forretningsforhold </w:t>
      </w:r>
      <w:r w:rsidR="008B3AAA">
        <w:t xml:space="preserve">som </w:t>
      </w:r>
      <w:r w:rsidR="00CB6ABD" w:rsidRPr="00A6345B">
        <w:t>det vil være av konkurransemessig betydning å hemmeligholde, jf. FOA § 7-4</w:t>
      </w:r>
      <w:r>
        <w:t xml:space="preserve"> og</w:t>
      </w:r>
      <w:r w:rsidR="00CB6ABD" w:rsidRPr="00A6345B">
        <w:t xml:space="preserve"> forvaltningsloven § 13.</w:t>
      </w:r>
    </w:p>
    <w:p w14:paraId="3306A068" w14:textId="77777777" w:rsidR="00CB6ABD" w:rsidRPr="00A6345B" w:rsidRDefault="00CB6ABD" w:rsidP="000B2961">
      <w:pPr>
        <w:pStyle w:val="Overskrift2"/>
      </w:pPr>
      <w:bookmarkStart w:id="45" w:name="_Toc181781882"/>
      <w:bookmarkStart w:id="46" w:name="_Toc181781941"/>
      <w:bookmarkStart w:id="47" w:name="_Toc181782249"/>
      <w:bookmarkStart w:id="48" w:name="_Toc181782308"/>
      <w:bookmarkStart w:id="49" w:name="_Toc181782373"/>
      <w:bookmarkStart w:id="50" w:name="_Toc181781883"/>
      <w:bookmarkStart w:id="51" w:name="_Toc181781942"/>
      <w:bookmarkStart w:id="52" w:name="_Toc181782250"/>
      <w:bookmarkStart w:id="53" w:name="_Toc181782309"/>
      <w:bookmarkStart w:id="54" w:name="_Toc181782374"/>
      <w:bookmarkStart w:id="55" w:name="_Toc231817026"/>
      <w:bookmarkEnd w:id="45"/>
      <w:bookmarkEnd w:id="46"/>
      <w:bookmarkEnd w:id="47"/>
      <w:bookmarkEnd w:id="48"/>
      <w:bookmarkEnd w:id="49"/>
      <w:bookmarkEnd w:id="50"/>
      <w:bookmarkEnd w:id="51"/>
      <w:bookmarkEnd w:id="52"/>
      <w:bookmarkEnd w:id="53"/>
      <w:bookmarkEnd w:id="54"/>
      <w:r w:rsidRPr="000B2961">
        <w:t>Vedståelsesfrist</w:t>
      </w:r>
      <w:bookmarkEnd w:id="55"/>
    </w:p>
    <w:p w14:paraId="20448C67" w14:textId="1FAA2ED1" w:rsidR="00CB6ABD" w:rsidRPr="00A6345B" w:rsidRDefault="00CB6ABD" w:rsidP="000B2961">
      <w:r w:rsidRPr="00A6345B">
        <w:t xml:space="preserve">Leverandøren må vedstå seg sitt tilbud til det tidspunktet som er angitt i pkt. </w:t>
      </w:r>
      <w:r w:rsidR="00022B40">
        <w:t>1.5</w:t>
      </w:r>
      <w:r w:rsidRPr="00A6345B">
        <w:t xml:space="preserve"> ovenfor. </w:t>
      </w:r>
    </w:p>
    <w:p w14:paraId="067EEA6B" w14:textId="77777777" w:rsidR="00CB6ABD" w:rsidRPr="00A6345B" w:rsidRDefault="00CB6ABD" w:rsidP="000B2961">
      <w:pPr>
        <w:pStyle w:val="Overskrift2"/>
      </w:pPr>
      <w:bookmarkStart w:id="56" w:name="_Toc231817027"/>
      <w:r w:rsidRPr="00A6345B">
        <w:t xml:space="preserve">Oppdatering av </w:t>
      </w:r>
      <w:r w:rsidRPr="000B2961">
        <w:t>konkurransegrunnlaget</w:t>
      </w:r>
      <w:bookmarkEnd w:id="56"/>
    </w:p>
    <w:p w14:paraId="4DF3C8FD" w14:textId="40084B97" w:rsidR="00CB6ABD" w:rsidRPr="00A6345B" w:rsidRDefault="00CB6ABD" w:rsidP="000B2961">
      <w:r w:rsidRPr="00A6345B">
        <w:t>Eventuelle rettelser, suppleringer eller endringer av konkurransegrunnlaget, samt spørsmål og svar i anonymisert form, vil bli formidlet</w:t>
      </w:r>
      <w:r w:rsidR="002C42DE">
        <w:t>, via KGV</w:t>
      </w:r>
      <w:r w:rsidR="00947D6A">
        <w:t>-</w:t>
      </w:r>
      <w:r w:rsidR="00C526B4">
        <w:t xml:space="preserve">verktøy, </w:t>
      </w:r>
      <w:r w:rsidR="00C526B4" w:rsidRPr="00A6345B">
        <w:t>til</w:t>
      </w:r>
      <w:r w:rsidRPr="00A6345B">
        <w:t xml:space="preserve"> alle leverandører som har </w:t>
      </w:r>
      <w:r>
        <w:t>mottatt konkurransegrunnlaget</w:t>
      </w:r>
      <w:r w:rsidRPr="00A6345B">
        <w:t>.</w:t>
      </w:r>
    </w:p>
    <w:p w14:paraId="6BEB8068" w14:textId="77777777" w:rsidR="00CB6ABD" w:rsidRPr="00A6345B" w:rsidRDefault="00CB6ABD" w:rsidP="000B2961">
      <w:pPr>
        <w:pStyle w:val="Overskrift2"/>
      </w:pPr>
      <w:bookmarkStart w:id="57" w:name="_Toc231817028"/>
      <w:r w:rsidRPr="000B2961">
        <w:t>Tilleggsopplysninger</w:t>
      </w:r>
      <w:bookmarkEnd w:id="57"/>
    </w:p>
    <w:p w14:paraId="44A9F5B1" w14:textId="6DEC1625" w:rsidR="00CB6ABD" w:rsidRPr="00A6345B" w:rsidRDefault="00CB6ABD" w:rsidP="000B2961">
      <w:r w:rsidRPr="00A6345B">
        <w:t xml:space="preserve">Dersom leverandøren finner at konkurransegrunnlaget ikke gir tilstrekkelig veiledning, kan </w:t>
      </w:r>
      <w:r w:rsidR="00034B15" w:rsidRPr="00A6345B">
        <w:t xml:space="preserve">leverandøren </w:t>
      </w:r>
      <w:r w:rsidRPr="00A6345B">
        <w:t>skriftlig be om tilleggsopplysninger hos oppdragsgiver ved oppdragsgivers kontaktperson</w:t>
      </w:r>
      <w:r w:rsidR="00034B15">
        <w:t xml:space="preserve"> gjennom </w:t>
      </w:r>
      <w:r w:rsidR="00034B15" w:rsidRPr="00A6345B">
        <w:t>KGV</w:t>
      </w:r>
      <w:r w:rsidR="00034B15">
        <w:t>-</w:t>
      </w:r>
      <w:r w:rsidR="00034B15" w:rsidRPr="00A6345B">
        <w:t>verktøy</w:t>
      </w:r>
      <w:r w:rsidR="00034B15">
        <w:t>et</w:t>
      </w:r>
      <w:r w:rsidRPr="00A6345B">
        <w:t>.</w:t>
      </w:r>
    </w:p>
    <w:p w14:paraId="47434DF5" w14:textId="77777777" w:rsidR="00CB6ABD" w:rsidRPr="00A6345B" w:rsidRDefault="00CB6ABD" w:rsidP="00CB6ABD">
      <w:pPr>
        <w:rPr>
          <w:rFonts w:cs="Arial"/>
          <w:color w:val="0000FF"/>
          <w:sz w:val="24"/>
          <w:szCs w:val="24"/>
        </w:rPr>
      </w:pPr>
    </w:p>
    <w:p w14:paraId="7C1294DB" w14:textId="0BC5828E" w:rsidR="00CB6ABD" w:rsidRPr="00A6345B" w:rsidRDefault="00CB6ABD" w:rsidP="000B2961">
      <w:r w:rsidRPr="00A6345B">
        <w:t>Dersom det oppdages feil i konkurransegrunnlaget, bes det om at dette formidles skriftlig til oppdragsgivers kontaktperson via KGV</w:t>
      </w:r>
      <w:r w:rsidR="00F778A7">
        <w:t>-</w:t>
      </w:r>
      <w:r w:rsidRPr="00A6345B">
        <w:t>verktøy</w:t>
      </w:r>
      <w:r w:rsidR="00B6249B">
        <w:t>et</w:t>
      </w:r>
      <w:r w:rsidRPr="00A6345B">
        <w:t>.</w:t>
      </w:r>
    </w:p>
    <w:p w14:paraId="6FE58221" w14:textId="705D2CDC" w:rsidR="00CB6ABD" w:rsidRPr="00A6345B" w:rsidDel="00AE1017" w:rsidRDefault="00AA10AB" w:rsidP="000B2961">
      <w:pPr>
        <w:pStyle w:val="Overskrift2"/>
      </w:pPr>
      <w:bookmarkStart w:id="58" w:name="_Toc514155506"/>
      <w:bookmarkStart w:id="59" w:name="_Toc231817029"/>
      <w:r>
        <w:lastRenderedPageBreak/>
        <w:t>Karensperiode og b</w:t>
      </w:r>
      <w:r w:rsidR="00CB6ABD" w:rsidRPr="00A6345B" w:rsidDel="00AE1017">
        <w:t xml:space="preserve">egjæring om </w:t>
      </w:r>
      <w:r w:rsidR="00CB6ABD" w:rsidRPr="000B2961" w:rsidDel="00AE1017">
        <w:t>midlertidig</w:t>
      </w:r>
      <w:r w:rsidR="00CB6ABD" w:rsidRPr="00A6345B" w:rsidDel="00AE1017">
        <w:t xml:space="preserve"> forføyning</w:t>
      </w:r>
      <w:bookmarkEnd w:id="58"/>
      <w:bookmarkEnd w:id="59"/>
    </w:p>
    <w:p w14:paraId="3C1F3ECE" w14:textId="67113806" w:rsidR="71514512" w:rsidRDefault="71514512" w:rsidP="293EAB34">
      <w:r w:rsidRPr="1C62860C">
        <w:t>Oppdragsgiveren skal skriftlig og samtidig gi de berørte leverandørene en meddelelse om valget av leverandør før kontrakten inngås</w:t>
      </w:r>
      <w:r w:rsidR="4BD59650" w:rsidRPr="42FE41F5">
        <w:t>,</w:t>
      </w:r>
      <w:r w:rsidRPr="1C62860C">
        <w:t xml:space="preserve"> og angi en karensperiode i meddelelsen</w:t>
      </w:r>
      <w:r w:rsidRPr="293EAB34">
        <w:t>.</w:t>
      </w:r>
    </w:p>
    <w:p w14:paraId="00EA9A7D" w14:textId="38C7F25C" w:rsidR="00A93523" w:rsidRPr="00A93523" w:rsidRDefault="71514512" w:rsidP="172D9201">
      <w:r w:rsidRPr="6DA1EECB">
        <w:t xml:space="preserve"> </w:t>
      </w:r>
    </w:p>
    <w:p w14:paraId="1116D1A5" w14:textId="09E74E75" w:rsidR="00EF46D0" w:rsidRDefault="71514512" w:rsidP="351A8E52">
      <w:r w:rsidRPr="172D9201">
        <w:t xml:space="preserve">Oppdragsgiveren kan tidligst inngå en kontrakt etter utløpet av </w:t>
      </w:r>
      <w:r w:rsidRPr="42FE41F5">
        <w:t>karensperiod</w:t>
      </w:r>
      <w:r w:rsidR="01D549AA" w:rsidRPr="42FE41F5">
        <w:t>en</w:t>
      </w:r>
      <w:r w:rsidRPr="42FE41F5">
        <w:t>.</w:t>
      </w:r>
      <w:r w:rsidRPr="172D9201">
        <w:t xml:space="preserve"> Karensperioden </w:t>
      </w:r>
      <w:r w:rsidR="009F3123" w:rsidRPr="00547635">
        <w:t xml:space="preserve">er </w:t>
      </w:r>
      <w:r w:rsidR="00547635" w:rsidRPr="00547635">
        <w:t>10</w:t>
      </w:r>
      <w:r w:rsidR="00AA10AB" w:rsidRPr="00547635">
        <w:t xml:space="preserve"> dager</w:t>
      </w:r>
      <w:r w:rsidR="00AA10AB" w:rsidRPr="172D9201">
        <w:t xml:space="preserve"> regnet fra dagen etter at meddelelsen om valget av leverandør er sendt</w:t>
      </w:r>
      <w:r w:rsidR="00AA10AB" w:rsidRPr="0C925550">
        <w:t>.</w:t>
      </w:r>
    </w:p>
    <w:p w14:paraId="477765A8" w14:textId="77777777" w:rsidR="00AA10AB" w:rsidRDefault="00AA10AB" w:rsidP="00116109"/>
    <w:p w14:paraId="6CAA0307" w14:textId="57829412" w:rsidR="00AA10AB" w:rsidRDefault="00AA10AB" w:rsidP="00116109">
      <w:r w:rsidRPr="42FE41F5">
        <w:t>Kravet om karensperiode gjelder ikke når den valgte leverandøren er den eneste berørte leverandøren.</w:t>
      </w:r>
    </w:p>
    <w:p w14:paraId="12BD21D1" w14:textId="77777777" w:rsidR="00AA10AB" w:rsidRDefault="00AA10AB" w:rsidP="00116109"/>
    <w:p w14:paraId="16D0B13C" w14:textId="7231732C" w:rsidR="00116109" w:rsidRDefault="7CD1DC3F" w:rsidP="00116109">
      <w:r w:rsidRPr="00116109">
        <w:t>Ved</w:t>
      </w:r>
      <w:r w:rsidR="00116109">
        <w:t xml:space="preserve"> </w:t>
      </w:r>
      <w:r w:rsidRPr="00116109">
        <w:t>begjæring om midlertidig forføyning etter oppdragsgiverens valg av leverandør, suspenderes oppdragsgiverens adgang til å inngå kontrakt når oppdragsgiveren har fastsatt en karensperiode og begjæringen er fremsatt innen utløpet av karensperioden</w:t>
      </w:r>
      <w:r w:rsidR="7EF87ED0" w:rsidRPr="00116109">
        <w:t>.</w:t>
      </w:r>
    </w:p>
    <w:p w14:paraId="6E1C4E53" w14:textId="4EF5C35B" w:rsidR="00B60BE0" w:rsidRDefault="00B60BE0" w:rsidP="00116109"/>
    <w:p w14:paraId="455467FA" w14:textId="10E13BA7" w:rsidR="00B60BE0" w:rsidRDefault="001C5B66" w:rsidP="00B60BE0">
      <w:pPr>
        <w:pStyle w:val="Overskrift2"/>
      </w:pPr>
      <w:bookmarkStart w:id="60" w:name="_Toc231817030"/>
      <w:r>
        <w:t>Behandling av personopplysninger</w:t>
      </w:r>
      <w:bookmarkEnd w:id="60"/>
    </w:p>
    <w:p w14:paraId="1E6595AA" w14:textId="19DD1668" w:rsidR="00A62CD3" w:rsidRDefault="001C5B66" w:rsidP="001C5B66">
      <w:r>
        <w:t>Dersom det skal behandles personopplysninger, skal den valgte leverandøren signere databehandleravtale</w:t>
      </w:r>
      <w:r w:rsidR="00423B26">
        <w:t xml:space="preserve">, se </w:t>
      </w:r>
      <w:r w:rsidR="7793C5B4" w:rsidRPr="00A95C8A">
        <w:t>Bilag 8/8a til avtalen</w:t>
      </w:r>
      <w:r>
        <w:t xml:space="preserve">. </w:t>
      </w:r>
    </w:p>
    <w:p w14:paraId="2C64CE73" w14:textId="77777777" w:rsidR="00A62CD3" w:rsidRDefault="00A62CD3" w:rsidP="001C5B66"/>
    <w:p w14:paraId="349364D5" w14:textId="0F34CD41" w:rsidR="003E3AC8" w:rsidRDefault="00A62CD3" w:rsidP="001C5B66">
      <w:r w:rsidRPr="00A62CD3">
        <w:t xml:space="preserve">Dersom det skal anskaffes en løsning eller system som skal behandle personopplysninger, stilles </w:t>
      </w:r>
      <w:r w:rsidR="00AD32BB" w:rsidRPr="00A62CD3">
        <w:t xml:space="preserve">det </w:t>
      </w:r>
      <w:r w:rsidRPr="00A62CD3">
        <w:t xml:space="preserve">krav om innebygd personvern og personvern som standardinnstilling, jf. GDPR art. 25. </w:t>
      </w:r>
      <w:r w:rsidR="00AD32BB">
        <w:t>H</w:t>
      </w:r>
      <w:r w:rsidRPr="00A62CD3">
        <w:t xml:space="preserve">vis </w:t>
      </w:r>
      <w:r w:rsidR="00AD32BB">
        <w:t xml:space="preserve">den valgte </w:t>
      </w:r>
      <w:r w:rsidRPr="00A62CD3">
        <w:t>leverandør</w:t>
      </w:r>
      <w:r w:rsidR="00AD32BB">
        <w:t>en</w:t>
      </w:r>
      <w:r w:rsidRPr="00A62CD3">
        <w:t xml:space="preserve"> overfører personopplysninger til tredjeland (land utenfor EU/EØS) skal overføring kun gjøres etter samtykke fra Landbruksdirektoratet, og leverandøren skal sikre at kravene til overføring av personopplysninger til tredjeland i GDPR overholdes.</w:t>
      </w:r>
    </w:p>
    <w:p w14:paraId="43187835" w14:textId="77777777" w:rsidR="00A20BBC" w:rsidRDefault="00A20BBC" w:rsidP="001C5B66"/>
    <w:p w14:paraId="4DF8E81D" w14:textId="7BED40F7" w:rsidR="00A20BBC" w:rsidRDefault="00A20BBC" w:rsidP="00A20BBC">
      <w:pPr>
        <w:pStyle w:val="Overskrift2"/>
      </w:pPr>
      <w:bookmarkStart w:id="61" w:name="_Toc231817031"/>
      <w:r>
        <w:t>Miljø</w:t>
      </w:r>
      <w:bookmarkEnd w:id="61"/>
      <w:r>
        <w:t xml:space="preserve"> </w:t>
      </w:r>
    </w:p>
    <w:p w14:paraId="35F04B7F" w14:textId="77777777" w:rsidR="00EB23EB" w:rsidRPr="00EB23EB" w:rsidRDefault="00EB23EB" w:rsidP="00EB23EB">
      <w:r w:rsidRPr="00EB23EB">
        <w:t>I samsvar med anskaffelsesloven (LOA) § 5 og forskrift om offentlige anskaffelser (FOA) § 7-9 har oppdragsgiver vurdert om miljøkrav eller -kriterier er relevante i denne anskaffelsen.</w:t>
      </w:r>
    </w:p>
    <w:p w14:paraId="5E8D282B" w14:textId="49411891" w:rsidR="00EB23EB" w:rsidRPr="00EB23EB" w:rsidRDefault="00EB23EB" w:rsidP="00EB23EB">
      <w:r w:rsidRPr="00EB23EB">
        <w:t>Leveransen gjelder tjenester/ytelser uten identifisert miljøpåvirkning av betydning. Leveransen omfatter verken produksjon eller fysisk distribusjon av varer. Miljøpåvirkningen vurderes derfor som minimal og indirekte.</w:t>
      </w:r>
    </w:p>
    <w:p w14:paraId="684ADC13" w14:textId="77777777" w:rsidR="00EB23EB" w:rsidRPr="00EB23EB" w:rsidRDefault="00EB23EB" w:rsidP="00EB23EB">
      <w:r w:rsidRPr="00EB23EB">
        <w:t>Det anses på denne bakgrunn ikke forholdsmessig å stille særskilte miljøkrav eller benytte miljø som tildelingskriterium, jf. FOA § 7-9 første ledd. Oppdragsgiver vil i stedet prioritere kriterier som er direkte knyttet til anskaffelsens formål.</w:t>
      </w:r>
    </w:p>
    <w:p w14:paraId="64DB5750" w14:textId="17DE71BA" w:rsidR="00CB6ABD" w:rsidRPr="00A6345B" w:rsidRDefault="00CB6ABD" w:rsidP="00CB6ABD">
      <w:pPr>
        <w:pStyle w:val="Overskrift1"/>
      </w:pPr>
      <w:bookmarkStart w:id="62" w:name="_Toc231817032"/>
      <w:r w:rsidRPr="00A6345B">
        <w:lastRenderedPageBreak/>
        <w:t>D</w:t>
      </w:r>
      <w:r w:rsidR="000B2961" w:rsidRPr="00A6345B">
        <w:t>et europeiske egenerklæringsskjemaet (</w:t>
      </w:r>
      <w:r w:rsidR="00651111">
        <w:t>ESPD</w:t>
      </w:r>
      <w:r w:rsidR="000B2961" w:rsidRPr="00A6345B">
        <w:t>)</w:t>
      </w:r>
      <w:bookmarkEnd w:id="62"/>
      <w:r w:rsidR="007B30F8">
        <w:t xml:space="preserve"> </w:t>
      </w:r>
    </w:p>
    <w:p w14:paraId="4DB17C9E" w14:textId="6A164ECF" w:rsidR="00CB6ABD" w:rsidRPr="00A6345B" w:rsidRDefault="00CB6ABD" w:rsidP="00651111">
      <w:pPr>
        <w:pStyle w:val="Overskrift2"/>
      </w:pPr>
      <w:bookmarkStart w:id="63" w:name="_Toc231817033"/>
      <w:r w:rsidRPr="00A6345B">
        <w:t xml:space="preserve">Generelt om </w:t>
      </w:r>
      <w:r w:rsidRPr="00651111">
        <w:t>ESPD</w:t>
      </w:r>
      <w:bookmarkEnd w:id="63"/>
    </w:p>
    <w:p w14:paraId="2D068A19" w14:textId="3C0FEE33" w:rsidR="00CB6ABD" w:rsidRPr="00A6345B" w:rsidRDefault="00CB6ABD" w:rsidP="00651111">
      <w:r w:rsidRPr="00A6345B">
        <w:t xml:space="preserve">Som en foreløpig dokumentasjon på oppfyllelse av kvalifikasjonskrav, at det ikke foreligger avvisningsgrunner og </w:t>
      </w:r>
      <w:r w:rsidR="0037509F" w:rsidRPr="00A6345B">
        <w:t xml:space="preserve">oppfyllelse av </w:t>
      </w:r>
      <w:r w:rsidRPr="00A6345B">
        <w:t>eventuel</w:t>
      </w:r>
      <w:r w:rsidR="0037509F">
        <w:t>le</w:t>
      </w:r>
      <w:r w:rsidRPr="00A6345B">
        <w:t xml:space="preserve"> utvelgelseskriterier skal leverandøren fylle ut vedlagte ESPD</w:t>
      </w:r>
      <w:r w:rsidR="00A51569">
        <w:t>-</w:t>
      </w:r>
      <w:r w:rsidRPr="00A6345B">
        <w:t xml:space="preserve">skjema. Skjemaet skal leveres sammen med </w:t>
      </w:r>
      <w:r w:rsidR="00236B4F">
        <w:t>tilbudet.</w:t>
      </w:r>
    </w:p>
    <w:p w14:paraId="6EECAC9B" w14:textId="77777777" w:rsidR="00CB6ABD" w:rsidRPr="00A6345B" w:rsidRDefault="00CB6ABD" w:rsidP="00CB6ABD">
      <w:pPr>
        <w:rPr>
          <w:sz w:val="24"/>
          <w:szCs w:val="24"/>
        </w:rPr>
      </w:pPr>
    </w:p>
    <w:p w14:paraId="08A6BA1C" w14:textId="77777777" w:rsidR="00CB6ABD" w:rsidRPr="00A6345B" w:rsidRDefault="00CB6ABD" w:rsidP="00651111">
      <w:r w:rsidRPr="00A6345B">
        <w:t xml:space="preserve">Oppdragsgiver kan på ethvert tidspunkt i konkurransen be leverandøren levere alle eller deler av dokumentasjonsbevisene dersom det er nødvendig for å sikre at konkurransen gjennomføres på riktig måte. Ettersom det vil kunne skje en utvelgelse av kvalifiserte leverandører, bes det om at all dokumentasjon av kvalifikasjonskravene (se punkt 4) leveres allerede i forbindelse med søknad om deltakelse i konkurransen. </w:t>
      </w:r>
    </w:p>
    <w:p w14:paraId="7F3E8B20" w14:textId="77777777" w:rsidR="00CB6ABD" w:rsidRPr="00A6345B" w:rsidRDefault="00CB6ABD" w:rsidP="00CB6ABD">
      <w:pPr>
        <w:rPr>
          <w:sz w:val="24"/>
          <w:szCs w:val="24"/>
        </w:rPr>
      </w:pPr>
    </w:p>
    <w:p w14:paraId="1D6C4B5B" w14:textId="7CE10AC6" w:rsidR="00CB6ABD" w:rsidRPr="00E741DE" w:rsidRDefault="00CB6ABD" w:rsidP="00CB6ABD">
      <w:pPr>
        <w:rPr>
          <w:rFonts w:eastAsia="Georgia" w:cs="Georgia"/>
        </w:rPr>
      </w:pPr>
      <w:r w:rsidRPr="003652FF">
        <w:rPr>
          <w:rFonts w:eastAsia="Georgia" w:cs="Georgia"/>
        </w:rPr>
        <w:t xml:space="preserve">Dersom leverandøren støtter seg på andre foretak for å oppfylle kravene til økonomisk og finansiell kapasitet og/eller tekniske og faglige kvalifikasjoner (jf. </w:t>
      </w:r>
      <w:r w:rsidRPr="00E741DE">
        <w:br/>
      </w:r>
      <w:r w:rsidRPr="003652FF">
        <w:rPr>
          <w:rFonts w:eastAsia="Georgia" w:cs="Georgia"/>
        </w:rPr>
        <w:t xml:space="preserve">§ 16-10), skal det også leveres separat ESPD-skjema for vedkommende foretak. Tilsvarende gjelder dersom flere leverandører deltar i konkurransen i fellesskap. </w:t>
      </w:r>
    </w:p>
    <w:p w14:paraId="5E9397EE" w14:textId="77777777" w:rsidR="00CB6ABD" w:rsidRPr="00A6345B" w:rsidRDefault="00CB6ABD" w:rsidP="00651111">
      <w:pPr>
        <w:pStyle w:val="Overskrift2"/>
      </w:pPr>
      <w:bookmarkStart w:id="64" w:name="_Toc231817034"/>
      <w:r w:rsidRPr="00A6345B">
        <w:t xml:space="preserve">Nasjonale </w:t>
      </w:r>
      <w:r w:rsidRPr="00651111">
        <w:t>avvisningsgrunner</w:t>
      </w:r>
      <w:bookmarkEnd w:id="64"/>
    </w:p>
    <w:p w14:paraId="5F38764D" w14:textId="716135B3" w:rsidR="00CB6ABD" w:rsidRPr="00A6345B" w:rsidRDefault="00CB6ABD" w:rsidP="00651111">
      <w:r w:rsidRPr="00A6345B">
        <w:t>I henhold til ESPD del III: Avvisningsgrunner, seksjon D: «Andre avvisningsgrunner som er fastsatt i den nasjonale lovgivingen i oppdragsgiverens medlemsstat»</w:t>
      </w:r>
      <w:r w:rsidR="00912F2A">
        <w:t>:</w:t>
      </w:r>
      <w:r w:rsidRPr="00A6345B">
        <w:t xml:space="preserve"> De norske anskaffelsesreglene går lenger enn hva som følger av avvisningsgrunnene angitt i EUs direktiv om offentlige anskaffelser og i standardskjemaet for ESPD. Det presiseres derfor at i denne konkurransen gjelder og</w:t>
      </w:r>
      <w:r w:rsidR="00231555">
        <w:t>så</w:t>
      </w:r>
      <w:r w:rsidRPr="00A6345B">
        <w:t xml:space="preserve"> alle avvisningsgrunnene i anskaffelsesforskriftens § 24-2, inkludert de rent nasjonale avvisningsgrunne</w:t>
      </w:r>
      <w:r w:rsidR="006B5AFB">
        <w:t>ne</w:t>
      </w:r>
      <w:r w:rsidRPr="00A6345B">
        <w:t xml:space="preserve">. </w:t>
      </w:r>
    </w:p>
    <w:p w14:paraId="141F56F2" w14:textId="77777777" w:rsidR="00CB6ABD" w:rsidRPr="00A6345B" w:rsidRDefault="00CB6ABD" w:rsidP="00CB6ABD">
      <w:pPr>
        <w:rPr>
          <w:sz w:val="24"/>
          <w:szCs w:val="24"/>
        </w:rPr>
      </w:pPr>
    </w:p>
    <w:p w14:paraId="115735C5" w14:textId="77777777" w:rsidR="00CB6ABD" w:rsidRPr="00A6345B" w:rsidRDefault="00CB6ABD" w:rsidP="00651111">
      <w:r w:rsidRPr="00A6345B">
        <w:t>Følgende av avvisningsgrunnene i anskaffelsesforskriften § 24-2 er rent nasjonale avvisningsgrunner:</w:t>
      </w:r>
    </w:p>
    <w:p w14:paraId="59B66E5A" w14:textId="77777777" w:rsidR="00CB6ABD" w:rsidRPr="00A6345B" w:rsidRDefault="00CB6ABD" w:rsidP="00CB6ABD">
      <w:pPr>
        <w:rPr>
          <w:sz w:val="24"/>
          <w:szCs w:val="24"/>
        </w:rPr>
      </w:pPr>
    </w:p>
    <w:p w14:paraId="46B45DD8" w14:textId="510B92F1" w:rsidR="00CB6ABD" w:rsidRPr="00651111" w:rsidRDefault="00CB6ABD" w:rsidP="00CB6ABD">
      <w:pPr>
        <w:numPr>
          <w:ilvl w:val="0"/>
          <w:numId w:val="11"/>
        </w:numPr>
        <w:rPr>
          <w:szCs w:val="22"/>
        </w:rPr>
      </w:pPr>
      <w:r w:rsidRPr="00651111">
        <w:rPr>
          <w:szCs w:val="22"/>
        </w:rPr>
        <w:t xml:space="preserve">§24-2(2). I denne bestemmelsen er det angitt at oppdragsgiver skal avvise en leverandør når han er kjent med at leverandøren er rettskraftig dømt eller har vedtatt et forelegg for </w:t>
      </w:r>
      <w:r w:rsidR="00645A24">
        <w:rPr>
          <w:szCs w:val="22"/>
        </w:rPr>
        <w:t>ulike</w:t>
      </w:r>
      <w:r w:rsidRPr="00651111">
        <w:rPr>
          <w:szCs w:val="22"/>
        </w:rPr>
        <w:t xml:space="preserve"> angitte straffbare forholdene. Kravet til at oppdragsgiver skal avvise leverandører som har vedtatt forelegg for de angitte straffbare forholdene er et særnorsk krav.</w:t>
      </w:r>
    </w:p>
    <w:p w14:paraId="1080F792" w14:textId="11A758DE" w:rsidR="00CB6ABD" w:rsidRPr="00651111" w:rsidRDefault="00CB6ABD" w:rsidP="00CB6ABD">
      <w:pPr>
        <w:numPr>
          <w:ilvl w:val="0"/>
          <w:numId w:val="11"/>
        </w:numPr>
        <w:rPr>
          <w:szCs w:val="22"/>
        </w:rPr>
      </w:pPr>
      <w:r w:rsidRPr="00651111">
        <w:rPr>
          <w:szCs w:val="22"/>
        </w:rPr>
        <w:t>24-2(3) bokstav i. Avvisningsgrunnen i ESPD</w:t>
      </w:r>
      <w:r w:rsidR="008D2B43">
        <w:rPr>
          <w:szCs w:val="22"/>
        </w:rPr>
        <w:t>-</w:t>
      </w:r>
      <w:r w:rsidRPr="00651111">
        <w:rPr>
          <w:szCs w:val="22"/>
        </w:rPr>
        <w:t>skjemaet gjelder kun alvorlige feil i yrkesutøvelsen, mens den norske avvisningsgrunnen også omfatter andre alvorlige feil som kan medføre tvil om leverandørens yrkesmessige integritet.</w:t>
      </w:r>
    </w:p>
    <w:p w14:paraId="0E45211E" w14:textId="7CA5D958" w:rsidR="00CB6ABD" w:rsidRPr="00A6345B" w:rsidRDefault="00CB6ABD" w:rsidP="00651111">
      <w:pPr>
        <w:pStyle w:val="Overskrift2"/>
      </w:pPr>
      <w:bookmarkStart w:id="65" w:name="_Toc231817035"/>
      <w:r w:rsidRPr="00A6345B">
        <w:lastRenderedPageBreak/>
        <w:t>Samlet angivelse for alle kvalifikasjonskrav i ESPD</w:t>
      </w:r>
      <w:r w:rsidR="00D517A8">
        <w:t>-</w:t>
      </w:r>
      <w:r w:rsidRPr="00A6345B">
        <w:t>skjemaet</w:t>
      </w:r>
      <w:bookmarkEnd w:id="65"/>
    </w:p>
    <w:p w14:paraId="0D143FC9" w14:textId="115DB747" w:rsidR="00CB6ABD" w:rsidRPr="00A6345B" w:rsidRDefault="00CB6ABD" w:rsidP="00651111">
      <w:r w:rsidRPr="00A6345B">
        <w:t xml:space="preserve">I denne konkurransen kan leverandøren gi en samlet erklæring om at han oppfyller samtlige av de kvalifikasjonskravene som </w:t>
      </w:r>
      <w:proofErr w:type="gramStart"/>
      <w:r w:rsidRPr="00A6345B">
        <w:t>fremkommer</w:t>
      </w:r>
      <w:proofErr w:type="gramEnd"/>
      <w:r w:rsidRPr="00A6345B">
        <w:t xml:space="preserve"> a</w:t>
      </w:r>
      <w:r w:rsidR="00D5417D">
        <w:t>v</w:t>
      </w:r>
      <w:r w:rsidRPr="00A6345B">
        <w:t xml:space="preserve"> dette konkurransegrunnlaget. Dette gjøres i ESPD</w:t>
      </w:r>
      <w:r w:rsidR="00D517A8">
        <w:t>-</w:t>
      </w:r>
      <w:r w:rsidRPr="00A6345B">
        <w:t>skjemaet del IV seksjon a.</w:t>
      </w:r>
    </w:p>
    <w:p w14:paraId="3AFDC4E2" w14:textId="088B1C31" w:rsidR="00CB6ABD" w:rsidRPr="00535C74" w:rsidRDefault="00651111" w:rsidP="00CB6ABD">
      <w:pPr>
        <w:pStyle w:val="Overskrift1"/>
      </w:pPr>
      <w:bookmarkStart w:id="66" w:name="_Toc231817036"/>
      <w:r w:rsidRPr="00535C74">
        <w:t>Kvalifikasjonskrav</w:t>
      </w:r>
      <w:bookmarkEnd w:id="66"/>
    </w:p>
    <w:p w14:paraId="3476D9E2" w14:textId="6D60EB0C" w:rsidR="00CB6ABD" w:rsidRDefault="00CB6ABD" w:rsidP="00651111">
      <w:r w:rsidRPr="00535C74">
        <w:t xml:space="preserve">Dersom leverandøren støtter seg på andre foretak for å oppfylle kravene til økonomisk og finansiell kapasitet og/eller tekniske og faglige kvalifikasjoner skal det dokumenteres at leverandøren rår over de nødvendige ressursene, for eksempel ved å fremlegge en forpliktelseserklæring fra disse </w:t>
      </w:r>
      <w:r w:rsidR="00904794">
        <w:t>virksomhetene</w:t>
      </w:r>
      <w:r w:rsidR="00904794" w:rsidRPr="00904794">
        <w:t>. /</w:t>
      </w:r>
      <w:r w:rsidR="0014048C" w:rsidRPr="00904794">
        <w:t>, jf. § 16-10 (2</w:t>
      </w:r>
    </w:p>
    <w:p w14:paraId="15DFFDA0" w14:textId="77777777" w:rsidR="00061725" w:rsidRDefault="00061725" w:rsidP="00651111"/>
    <w:p w14:paraId="3C211F18" w14:textId="77777777" w:rsidR="0014048C" w:rsidRPr="0014048C" w:rsidRDefault="0014048C" w:rsidP="0014048C">
      <w:pPr>
        <w:pStyle w:val="Brdtekst"/>
        <w:ind w:right="129"/>
        <w:rPr>
          <w:rFonts w:ascii="Georgia" w:hAnsi="Georgia"/>
          <w:szCs w:val="19"/>
        </w:rPr>
      </w:pPr>
      <w:r w:rsidRPr="0014048C">
        <w:rPr>
          <w:rFonts w:ascii="Georgia" w:hAnsi="Georgia"/>
          <w:szCs w:val="19"/>
        </w:rPr>
        <w:t>Hvis tilbyder planlegger å overlate deler av kontrakten til underleverandører, skal det gis en kort beskrivelse av underleverandørene med angivelse av hvilke ytelser de vil utføre.</w:t>
      </w:r>
    </w:p>
    <w:p w14:paraId="6D91DB0C" w14:textId="77777777" w:rsidR="0014048C" w:rsidRDefault="0014048C" w:rsidP="0014048C"/>
    <w:p w14:paraId="3CA79130" w14:textId="277537D3" w:rsidR="0014048C" w:rsidRPr="0014048C" w:rsidRDefault="0014048C" w:rsidP="0014048C">
      <w:r w:rsidRPr="0014048C">
        <w:t>Tilbyder</w:t>
      </w:r>
      <w:r>
        <w:t xml:space="preserve"> vil bli avvist hvis </w:t>
      </w:r>
      <w:r w:rsidRPr="0014048C">
        <w:t xml:space="preserve">kvalifikasjonskravene </w:t>
      </w:r>
      <w:r>
        <w:t>ikke</w:t>
      </w:r>
      <w:r w:rsidRPr="0014048C">
        <w:t xml:space="preserve"> er</w:t>
      </w:r>
      <w:r>
        <w:t xml:space="preserve"> </w:t>
      </w:r>
      <w:r w:rsidRPr="0014048C">
        <w:t>oppfylt,</w:t>
      </w:r>
      <w:r>
        <w:t xml:space="preserve"> jf.</w:t>
      </w:r>
      <w:r w:rsidRPr="0014048C">
        <w:t xml:space="preserve"> FOA </w:t>
      </w:r>
      <w:r w:rsidRPr="009B68F1">
        <w:t>§</w:t>
      </w:r>
      <w:r w:rsidR="00E06DDF" w:rsidRPr="009B68F1">
        <w:t xml:space="preserve"> 9-5(1) bokstav a</w:t>
      </w:r>
      <w:r w:rsidR="00B90082" w:rsidRPr="009B68F1">
        <w:t xml:space="preserve"> </w:t>
      </w:r>
      <w:r w:rsidR="0056553A" w:rsidRPr="009B68F1">
        <w:t>ELLER</w:t>
      </w:r>
      <w:r w:rsidR="00E06DDF" w:rsidRPr="009B68F1">
        <w:t xml:space="preserve"> §</w:t>
      </w:r>
      <w:r w:rsidRPr="009B68F1">
        <w:t xml:space="preserve"> 2</w:t>
      </w:r>
      <w:r w:rsidR="007618EE" w:rsidRPr="009B68F1">
        <w:t>4</w:t>
      </w:r>
      <w:r w:rsidRPr="009B68F1">
        <w:t xml:space="preserve">-2 </w:t>
      </w:r>
      <w:r w:rsidR="00853FBA" w:rsidRPr="009B68F1">
        <w:t>(1)</w:t>
      </w:r>
      <w:r w:rsidRPr="009B68F1">
        <w:t xml:space="preserve"> bokstav a</w:t>
      </w:r>
      <w:r w:rsidR="002D6DCA" w:rsidRPr="009B68F1">
        <w:t xml:space="preserve"> (del III)</w:t>
      </w:r>
      <w:r w:rsidRPr="009B68F1">
        <w:t>.</w:t>
      </w:r>
    </w:p>
    <w:p w14:paraId="5D2FC89F" w14:textId="77777777" w:rsidR="00061725" w:rsidRPr="0014048C" w:rsidRDefault="00061725" w:rsidP="0014048C"/>
    <w:p w14:paraId="0379C265" w14:textId="77777777" w:rsidR="0014048C" w:rsidRDefault="0014048C" w:rsidP="0014048C">
      <w:r>
        <w:t xml:space="preserve">Hvis </w:t>
      </w:r>
      <w:r w:rsidRPr="0014048C">
        <w:t>tilbyder</w:t>
      </w:r>
      <w:r>
        <w:t xml:space="preserve"> er </w:t>
      </w:r>
      <w:r w:rsidRPr="0014048C">
        <w:t>klar</w:t>
      </w:r>
      <w:r>
        <w:t xml:space="preserve"> over</w:t>
      </w:r>
      <w:r w:rsidRPr="0014048C">
        <w:t xml:space="preserve"> at</w:t>
      </w:r>
      <w:r>
        <w:t xml:space="preserve"> </w:t>
      </w:r>
      <w:r w:rsidRPr="0014048C">
        <w:t xml:space="preserve">opplysninger </w:t>
      </w:r>
      <w:r>
        <w:t xml:space="preserve">om </w:t>
      </w:r>
      <w:r w:rsidRPr="0014048C">
        <w:t>tilbyderens</w:t>
      </w:r>
      <w:r>
        <w:t xml:space="preserve"> </w:t>
      </w:r>
      <w:r w:rsidRPr="0014048C">
        <w:t xml:space="preserve">kvalifikasjon </w:t>
      </w:r>
      <w:r>
        <w:t>kan</w:t>
      </w:r>
      <w:r w:rsidRPr="0014048C">
        <w:t xml:space="preserve"> medføre </w:t>
      </w:r>
      <w:r>
        <w:t>tvil om</w:t>
      </w:r>
      <w:r w:rsidRPr="0014048C">
        <w:t xml:space="preserve"> tilbyders</w:t>
      </w:r>
      <w:r>
        <w:t xml:space="preserve"> evne</w:t>
      </w:r>
      <w:r w:rsidRPr="0014048C">
        <w:t xml:space="preserve"> </w:t>
      </w:r>
      <w:r>
        <w:t>til å oppfylle</w:t>
      </w:r>
      <w:r w:rsidRPr="0014048C">
        <w:t xml:space="preserve"> kontrakten,</w:t>
      </w:r>
      <w:r>
        <w:t xml:space="preserve"> </w:t>
      </w:r>
      <w:r w:rsidRPr="0014048C">
        <w:t>eller</w:t>
      </w:r>
      <w:r>
        <w:t xml:space="preserve"> </w:t>
      </w:r>
      <w:r w:rsidRPr="0014048C">
        <w:t>tilbyderen</w:t>
      </w:r>
      <w:r>
        <w:t xml:space="preserve"> har</w:t>
      </w:r>
      <w:r w:rsidRPr="0014048C">
        <w:t xml:space="preserve"> gyldige grunner</w:t>
      </w:r>
      <w:r>
        <w:t xml:space="preserve"> til å</w:t>
      </w:r>
      <w:r w:rsidRPr="0014048C">
        <w:t xml:space="preserve"> </w:t>
      </w:r>
      <w:r>
        <w:t>ikke</w:t>
      </w:r>
      <w:r w:rsidRPr="0014048C">
        <w:t xml:space="preserve"> fremlegge </w:t>
      </w:r>
      <w:r>
        <w:t xml:space="preserve">den </w:t>
      </w:r>
      <w:r w:rsidRPr="0014048C">
        <w:t>etterspurte</w:t>
      </w:r>
      <w:r>
        <w:t xml:space="preserve"> dokumentasjonen, </w:t>
      </w:r>
      <w:r w:rsidRPr="0014048C">
        <w:t>kan</w:t>
      </w:r>
      <w:r>
        <w:t xml:space="preserve"> </w:t>
      </w:r>
      <w:r w:rsidRPr="0014048C">
        <w:t xml:space="preserve">tilbyderen godtgjøre </w:t>
      </w:r>
      <w:r>
        <w:t xml:space="preserve">sin økonomiske </w:t>
      </w:r>
      <w:r w:rsidRPr="0014048C">
        <w:t xml:space="preserve">og finansielle </w:t>
      </w:r>
      <w:r>
        <w:t>stilling</w:t>
      </w:r>
      <w:r w:rsidRPr="0014048C">
        <w:t xml:space="preserve"> </w:t>
      </w:r>
      <w:r>
        <w:t xml:space="preserve">med </w:t>
      </w:r>
      <w:r w:rsidRPr="0014048C">
        <w:t>ethvert</w:t>
      </w:r>
      <w:r>
        <w:t xml:space="preserve"> </w:t>
      </w:r>
      <w:r w:rsidRPr="0014048C">
        <w:t>annet</w:t>
      </w:r>
      <w:r>
        <w:t xml:space="preserve"> </w:t>
      </w:r>
      <w:r w:rsidRPr="0014048C">
        <w:t>dokument</w:t>
      </w:r>
      <w:r>
        <w:t xml:space="preserve"> som </w:t>
      </w:r>
      <w:r w:rsidRPr="0014048C">
        <w:t>oppdragsgiver</w:t>
      </w:r>
      <w:r>
        <w:t xml:space="preserve"> </w:t>
      </w:r>
      <w:r w:rsidRPr="0014048C">
        <w:t>kan akseptere.</w:t>
      </w:r>
    </w:p>
    <w:p w14:paraId="4006DEC5" w14:textId="77777777" w:rsidR="0014048C" w:rsidRPr="00535C74" w:rsidRDefault="0014048C" w:rsidP="00651111"/>
    <w:p w14:paraId="40EA0A72" w14:textId="77777777" w:rsidR="00CB6ABD" w:rsidRPr="00535C74" w:rsidRDefault="00CB6ABD" w:rsidP="00651111">
      <w:pPr>
        <w:pStyle w:val="Overskrift2"/>
      </w:pPr>
      <w:bookmarkStart w:id="67" w:name="_Toc231817037"/>
      <w:r w:rsidRPr="00535C74">
        <w:lastRenderedPageBreak/>
        <w:t>Leverandørens registrering, autorisasjon mv.</w:t>
      </w:r>
      <w:bookmarkEnd w:id="6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C5FE1" w:rsidRPr="00535C74" w14:paraId="2B4262D1" w14:textId="77777777" w:rsidTr="00CB6ABD">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6D9F9E70" w14:textId="77777777" w:rsidR="00CB6ABD" w:rsidRPr="00535C74" w:rsidRDefault="00CB6ABD" w:rsidP="00CB6ABD">
            <w:pPr>
              <w:keepNext/>
              <w:keepLines/>
              <w:rPr>
                <w:rFonts w:cs="Arial"/>
                <w:b/>
                <w:bCs/>
                <w:szCs w:val="22"/>
              </w:rPr>
            </w:pPr>
            <w:r w:rsidRPr="00535C74">
              <w:rPr>
                <w:rFonts w:cs="Arial"/>
                <w:b/>
                <w:bCs/>
                <w:szCs w:val="22"/>
              </w:rPr>
              <w:t xml:space="preserve">Krav </w:t>
            </w:r>
            <w:r w:rsidRPr="00535C74">
              <w:rPr>
                <w:rFonts w:cs="Arial"/>
                <w:b/>
                <w:bCs/>
                <w:szCs w:val="22"/>
              </w:rPr>
              <w:tab/>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1F8E2587" w14:textId="77777777" w:rsidR="00CB6ABD" w:rsidRPr="00535C74" w:rsidRDefault="00CB6ABD" w:rsidP="00CB6ABD">
            <w:pPr>
              <w:keepNext/>
              <w:keepLines/>
              <w:rPr>
                <w:rFonts w:cs="Arial"/>
                <w:b/>
                <w:bCs/>
                <w:szCs w:val="22"/>
              </w:rPr>
            </w:pPr>
            <w:r w:rsidRPr="00535C74">
              <w:rPr>
                <w:rFonts w:cs="Arial"/>
                <w:b/>
                <w:bCs/>
                <w:szCs w:val="22"/>
              </w:rPr>
              <w:t xml:space="preserve">Dokumentasjonskrav </w:t>
            </w:r>
          </w:p>
        </w:tc>
      </w:tr>
      <w:tr w:rsidR="00BC5FE1" w:rsidRPr="00535C74" w14:paraId="74B7D183" w14:textId="77777777" w:rsidTr="00CB6ABD">
        <w:trPr>
          <w:trHeight w:val="1257"/>
        </w:trPr>
        <w:tc>
          <w:tcPr>
            <w:tcW w:w="3348" w:type="dxa"/>
            <w:tcBorders>
              <w:top w:val="single" w:sz="4" w:space="0" w:color="auto"/>
              <w:left w:val="single" w:sz="4" w:space="0" w:color="auto"/>
              <w:bottom w:val="single" w:sz="4" w:space="0" w:color="auto"/>
              <w:right w:val="single" w:sz="4" w:space="0" w:color="auto"/>
            </w:tcBorders>
            <w:hideMark/>
          </w:tcPr>
          <w:p w14:paraId="2CD5BD4D" w14:textId="77777777" w:rsidR="00CB6ABD" w:rsidRPr="00535C74" w:rsidRDefault="00CB6ABD" w:rsidP="00CB6ABD">
            <w:pPr>
              <w:keepNext/>
              <w:keepLines/>
              <w:rPr>
                <w:rFonts w:cs="Arial"/>
                <w:szCs w:val="22"/>
              </w:rPr>
            </w:pPr>
            <w:r w:rsidRPr="00535C74">
              <w:rPr>
                <w:rFonts w:cs="Arial"/>
                <w:szCs w:val="22"/>
              </w:rPr>
              <w:t>Leverandøren skal være registrert i et foretaksregister, faglig register eller et handelsregister i den staten leverandøren er etablert.</w:t>
            </w:r>
          </w:p>
        </w:tc>
        <w:tc>
          <w:tcPr>
            <w:tcW w:w="6660" w:type="dxa"/>
            <w:tcBorders>
              <w:top w:val="single" w:sz="4" w:space="0" w:color="auto"/>
              <w:left w:val="single" w:sz="4" w:space="0" w:color="auto"/>
              <w:bottom w:val="single" w:sz="4" w:space="0" w:color="auto"/>
              <w:right w:val="single" w:sz="4" w:space="0" w:color="auto"/>
            </w:tcBorders>
            <w:hideMark/>
          </w:tcPr>
          <w:p w14:paraId="1ECBF07E" w14:textId="77777777" w:rsidR="00CB6ABD" w:rsidRPr="00535C74" w:rsidRDefault="00CB6ABD" w:rsidP="00CB6ABD">
            <w:pPr>
              <w:keepNext/>
              <w:keepLines/>
              <w:numPr>
                <w:ilvl w:val="0"/>
                <w:numId w:val="2"/>
              </w:numPr>
              <w:rPr>
                <w:rFonts w:cs="Arial"/>
                <w:szCs w:val="22"/>
              </w:rPr>
            </w:pPr>
            <w:bookmarkStart w:id="68" w:name="Tekst28"/>
            <w:r w:rsidRPr="00535C74">
              <w:rPr>
                <w:rFonts w:cs="Arial"/>
                <w:szCs w:val="22"/>
              </w:rPr>
              <w:t>Norske selskaper: Firmaattest</w:t>
            </w:r>
          </w:p>
          <w:p w14:paraId="10D5CA1F" w14:textId="77777777" w:rsidR="00CB6ABD" w:rsidRPr="00535C74" w:rsidRDefault="00CB6ABD" w:rsidP="00CB6ABD">
            <w:pPr>
              <w:pStyle w:val="Listeavsnitt"/>
              <w:keepNext/>
              <w:keepLines/>
              <w:numPr>
                <w:ilvl w:val="0"/>
                <w:numId w:val="2"/>
              </w:numPr>
              <w:rPr>
                <w:rFonts w:cs="Arial"/>
                <w:szCs w:val="22"/>
              </w:rPr>
            </w:pPr>
            <w:r w:rsidRPr="00535C74">
              <w:rPr>
                <w:rFonts w:cs="Arial"/>
                <w:szCs w:val="22"/>
              </w:rPr>
              <w:t xml:space="preserve">Utenlandske selskaper: Godtgjørelse på at selskapet er registrert i foretaksregister, faglig register eller et handelsregister i den staten leverandøren er etablert. </w:t>
            </w:r>
            <w:bookmarkEnd w:id="68"/>
          </w:p>
        </w:tc>
      </w:tr>
    </w:tbl>
    <w:p w14:paraId="4AED8F04" w14:textId="77777777" w:rsidR="00CB6ABD" w:rsidRPr="00535C74" w:rsidRDefault="00CB6ABD" w:rsidP="00651111">
      <w:pPr>
        <w:pStyle w:val="Overskrift2"/>
      </w:pPr>
      <w:bookmarkStart w:id="69" w:name="_Toc422764469"/>
      <w:bookmarkStart w:id="70" w:name="_Toc231817038"/>
      <w:r w:rsidRPr="00535C74">
        <w:t xml:space="preserve">Leverandørens økonomiske og finansielle </w:t>
      </w:r>
      <w:bookmarkEnd w:id="69"/>
      <w:r w:rsidRPr="00535C74">
        <w:t>kapasitet</w:t>
      </w:r>
      <w:bookmarkEnd w:id="7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C5FE1" w:rsidRPr="00535C74" w14:paraId="002261F5" w14:textId="77777777" w:rsidTr="00CB6ABD">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1694732F" w14:textId="77777777" w:rsidR="00CB6ABD" w:rsidRPr="00535C74" w:rsidRDefault="00CB6ABD" w:rsidP="00CB6ABD">
            <w:pPr>
              <w:keepNext/>
              <w:keepLines/>
              <w:rPr>
                <w:rFonts w:cs="Arial"/>
                <w:b/>
                <w:bCs/>
                <w:szCs w:val="22"/>
              </w:rPr>
            </w:pPr>
            <w:r w:rsidRPr="00535C74">
              <w:rPr>
                <w:rFonts w:cs="Arial"/>
                <w:b/>
                <w:bCs/>
                <w:szCs w:val="22"/>
              </w:rPr>
              <w:t xml:space="preserve">Krav </w:t>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581386AC" w14:textId="77777777" w:rsidR="00CB6ABD" w:rsidRPr="00535C74" w:rsidRDefault="00CB6ABD" w:rsidP="00CB6ABD">
            <w:pPr>
              <w:keepNext/>
              <w:keepLines/>
              <w:rPr>
                <w:rFonts w:cs="Arial"/>
                <w:b/>
                <w:bCs/>
                <w:szCs w:val="22"/>
              </w:rPr>
            </w:pPr>
            <w:r w:rsidRPr="00535C74">
              <w:rPr>
                <w:rFonts w:cs="Arial"/>
                <w:b/>
                <w:bCs/>
                <w:szCs w:val="22"/>
              </w:rPr>
              <w:t xml:space="preserve">Dokumentasjonskrav </w:t>
            </w:r>
          </w:p>
        </w:tc>
      </w:tr>
      <w:tr w:rsidR="00BC5FE1" w:rsidRPr="00535C74" w14:paraId="768CBEBB" w14:textId="77777777" w:rsidTr="00CB6ABD">
        <w:tc>
          <w:tcPr>
            <w:tcW w:w="3348" w:type="dxa"/>
            <w:tcBorders>
              <w:top w:val="single" w:sz="4" w:space="0" w:color="auto"/>
              <w:left w:val="single" w:sz="4" w:space="0" w:color="auto"/>
              <w:bottom w:val="single" w:sz="4" w:space="0" w:color="auto"/>
              <w:right w:val="single" w:sz="4" w:space="0" w:color="auto"/>
            </w:tcBorders>
            <w:hideMark/>
          </w:tcPr>
          <w:p w14:paraId="4214B5F1" w14:textId="77777777" w:rsidR="00CB6ABD" w:rsidRPr="00535C74" w:rsidRDefault="00CB6ABD" w:rsidP="00CB6ABD">
            <w:pPr>
              <w:keepNext/>
              <w:keepLines/>
              <w:rPr>
                <w:rFonts w:cs="Arial"/>
                <w:color w:val="000000"/>
                <w:szCs w:val="22"/>
              </w:rPr>
            </w:pPr>
            <w:r w:rsidRPr="00535C74">
              <w:rPr>
                <w:rFonts w:cs="Arial"/>
                <w:szCs w:val="22"/>
              </w:rPr>
              <w:t>Leverandøren skal ha tilstrekkelig økonomisk og finansiell kapasitet til å kunne utføre kontrakten. Kredittverdighet uten krav til sikkerhetsstillelse vil være tilstrekkelig til å oppfylle kravet.</w:t>
            </w:r>
          </w:p>
        </w:tc>
        <w:tc>
          <w:tcPr>
            <w:tcW w:w="6660" w:type="dxa"/>
            <w:tcBorders>
              <w:top w:val="single" w:sz="4" w:space="0" w:color="auto"/>
              <w:left w:val="single" w:sz="4" w:space="0" w:color="auto"/>
              <w:bottom w:val="single" w:sz="4" w:space="0" w:color="auto"/>
              <w:right w:val="single" w:sz="4" w:space="0" w:color="auto"/>
            </w:tcBorders>
            <w:hideMark/>
          </w:tcPr>
          <w:p w14:paraId="2F94B266" w14:textId="285330BE" w:rsidR="00CB6ABD" w:rsidRPr="00535C74" w:rsidRDefault="00CB6ABD" w:rsidP="00CB6ABD">
            <w:pPr>
              <w:keepNext/>
              <w:keepLines/>
              <w:numPr>
                <w:ilvl w:val="0"/>
                <w:numId w:val="5"/>
              </w:numPr>
              <w:rPr>
                <w:rFonts w:cs="Arial"/>
                <w:szCs w:val="22"/>
              </w:rPr>
            </w:pPr>
            <w:r w:rsidRPr="00535C74">
              <w:rPr>
                <w:rFonts w:cs="Arial"/>
                <w:szCs w:val="22"/>
              </w:rPr>
              <w:t xml:space="preserve">Kredittvurdering som baserer seg på siste kjente regnskapstall. </w:t>
            </w:r>
          </w:p>
        </w:tc>
      </w:tr>
      <w:tr w:rsidR="00BC5FE1" w:rsidRPr="00535C74" w14:paraId="3D5514C9" w14:textId="77777777" w:rsidTr="00CB6ABD">
        <w:tc>
          <w:tcPr>
            <w:tcW w:w="3348" w:type="dxa"/>
            <w:tcBorders>
              <w:top w:val="single" w:sz="4" w:space="0" w:color="auto"/>
              <w:left w:val="single" w:sz="4" w:space="0" w:color="auto"/>
              <w:bottom w:val="single" w:sz="4" w:space="0" w:color="auto"/>
              <w:right w:val="single" w:sz="4" w:space="0" w:color="auto"/>
            </w:tcBorders>
          </w:tcPr>
          <w:p w14:paraId="107DF74F" w14:textId="62F5C77F" w:rsidR="00CB6ABD" w:rsidRPr="00535C74" w:rsidRDefault="00CB6ABD" w:rsidP="00CB6ABD">
            <w:pPr>
              <w:rPr>
                <w:szCs w:val="22"/>
              </w:rPr>
            </w:pPr>
            <w:r w:rsidRPr="00535C74">
              <w:rPr>
                <w:szCs w:val="22"/>
              </w:rPr>
              <w:t xml:space="preserve">Leverandøren skal ha ordnede forhold med hensyn til skatte- og merverdiavgiftsinnbetaling </w:t>
            </w:r>
          </w:p>
          <w:p w14:paraId="4B85506A" w14:textId="77777777" w:rsidR="00CB6ABD" w:rsidRPr="00535C74" w:rsidRDefault="00CB6ABD" w:rsidP="00CB6ABD">
            <w:pPr>
              <w:rPr>
                <w:szCs w:val="22"/>
              </w:rPr>
            </w:pPr>
          </w:p>
        </w:tc>
        <w:tc>
          <w:tcPr>
            <w:tcW w:w="6660" w:type="dxa"/>
            <w:tcBorders>
              <w:top w:val="single" w:sz="4" w:space="0" w:color="auto"/>
              <w:left w:val="single" w:sz="4" w:space="0" w:color="auto"/>
              <w:bottom w:val="single" w:sz="4" w:space="0" w:color="auto"/>
              <w:right w:val="single" w:sz="4" w:space="0" w:color="auto"/>
            </w:tcBorders>
          </w:tcPr>
          <w:p w14:paraId="546ACD9F" w14:textId="77777777" w:rsidR="00CB6ABD" w:rsidRPr="00535C74" w:rsidRDefault="00CB6ABD" w:rsidP="00CB6ABD">
            <w:pPr>
              <w:pStyle w:val="Listeavsnitt"/>
              <w:numPr>
                <w:ilvl w:val="0"/>
                <w:numId w:val="5"/>
              </w:numPr>
              <w:rPr>
                <w:rFonts w:cs="Arial"/>
                <w:szCs w:val="22"/>
              </w:rPr>
            </w:pPr>
            <w:r w:rsidRPr="00535C74">
              <w:rPr>
                <w:rFonts w:cs="Arial"/>
                <w:szCs w:val="22"/>
              </w:rPr>
              <w:t>Norske leverandører skal levere skatteattest for skatt og merverdiavgift.</w:t>
            </w:r>
          </w:p>
          <w:p w14:paraId="205F21CF" w14:textId="77777777" w:rsidR="00CB6ABD" w:rsidRPr="00535C74" w:rsidRDefault="00CB6ABD" w:rsidP="00CB6ABD">
            <w:pPr>
              <w:pStyle w:val="Listeavsnitt"/>
              <w:numPr>
                <w:ilvl w:val="0"/>
                <w:numId w:val="5"/>
              </w:numPr>
              <w:rPr>
                <w:rFonts w:cs="Arial"/>
                <w:szCs w:val="22"/>
              </w:rPr>
            </w:pPr>
            <w:r w:rsidRPr="00535C74">
              <w:rPr>
                <w:szCs w:val="22"/>
              </w:rPr>
              <w:t>Skatteattesten skal ikke være eldre enn 6 måneder regnet fra fristen for å levere forespørsel om å delta i konkurransen eller tilbud.</w:t>
            </w:r>
          </w:p>
          <w:p w14:paraId="7CA0BBE4" w14:textId="77777777" w:rsidR="00CB6ABD" w:rsidRPr="00535C74" w:rsidRDefault="00CB6ABD" w:rsidP="00CB6ABD">
            <w:pPr>
              <w:keepNext/>
              <w:keepLines/>
              <w:numPr>
                <w:ilvl w:val="0"/>
                <w:numId w:val="5"/>
              </w:numPr>
              <w:rPr>
                <w:rFonts w:cs="Arial"/>
                <w:szCs w:val="22"/>
              </w:rPr>
            </w:pPr>
            <w:r w:rsidRPr="00535C74">
              <w:rPr>
                <w:szCs w:val="22"/>
              </w:rPr>
              <w:t>Eventuelle restanser må forklares/begrunnes.</w:t>
            </w:r>
          </w:p>
        </w:tc>
      </w:tr>
    </w:tbl>
    <w:p w14:paraId="040B3FB6" w14:textId="77777777" w:rsidR="00CB6ABD" w:rsidRPr="00535C74" w:rsidRDefault="00CB6ABD" w:rsidP="00CB6ABD">
      <w:pPr>
        <w:rPr>
          <w:rFonts w:cs="Arial"/>
          <w:color w:val="000000"/>
          <w:sz w:val="24"/>
          <w:szCs w:val="24"/>
        </w:rPr>
      </w:pPr>
    </w:p>
    <w:p w14:paraId="3E97D0AE" w14:textId="77777777" w:rsidR="00CB6ABD" w:rsidRPr="00535C74" w:rsidRDefault="00CB6ABD" w:rsidP="00651111">
      <w:r w:rsidRPr="00535C74">
        <w:t>Dersom leverandøren har saklig grunn til ikke å fremlegge den dokumentasjon oppdragsgiver har krevd, kan han dokumentere sin økonomiske og finansielle kapasitet ved å fremlegge ethvert annet dokument som oppdragsgiver anser egnet.</w:t>
      </w:r>
    </w:p>
    <w:p w14:paraId="612D7974" w14:textId="77777777" w:rsidR="00CB6ABD" w:rsidRPr="009A0844" w:rsidRDefault="00CB6ABD" w:rsidP="00651111">
      <w:pPr>
        <w:pStyle w:val="Overskrift2"/>
      </w:pPr>
      <w:bookmarkStart w:id="71" w:name="_Toc234135365"/>
      <w:bookmarkStart w:id="72" w:name="_Toc234135366"/>
      <w:bookmarkStart w:id="73" w:name="_Toc234135367"/>
      <w:bookmarkStart w:id="74" w:name="_Toc422764470"/>
      <w:bookmarkStart w:id="75" w:name="_Toc181781971"/>
      <w:bookmarkStart w:id="76" w:name="_Toc231817039"/>
      <w:bookmarkEnd w:id="71"/>
      <w:bookmarkEnd w:id="72"/>
      <w:bookmarkEnd w:id="73"/>
      <w:r w:rsidRPr="009A0844">
        <w:lastRenderedPageBreak/>
        <w:t>Leverandørens tekniske og faglige kvalifikasjoner</w:t>
      </w:r>
      <w:bookmarkEnd w:id="74"/>
      <w:bookmarkEnd w:id="76"/>
      <w:r w:rsidRPr="009A0844">
        <w:t xml:space="preserve">  </w:t>
      </w:r>
      <w:bookmarkEnd w:id="7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603"/>
      </w:tblGrid>
      <w:tr w:rsidR="00BC5FE1" w:rsidRPr="007D7B32" w14:paraId="552ACB1F" w14:textId="77777777" w:rsidTr="38234E58">
        <w:trPr>
          <w:tblHeader/>
        </w:trPr>
        <w:tc>
          <w:tcPr>
            <w:tcW w:w="2405" w:type="dxa"/>
            <w:shd w:val="clear" w:color="auto" w:fill="E6E6E6"/>
          </w:tcPr>
          <w:p w14:paraId="2899339B" w14:textId="77777777" w:rsidR="00CB6ABD" w:rsidRPr="00535C74" w:rsidRDefault="00CB6ABD" w:rsidP="00CB6ABD">
            <w:pPr>
              <w:keepNext/>
              <w:keepLines/>
              <w:rPr>
                <w:rFonts w:cs="Arial"/>
                <w:b/>
                <w:bCs/>
                <w:szCs w:val="22"/>
              </w:rPr>
            </w:pPr>
            <w:r w:rsidRPr="00535C74">
              <w:rPr>
                <w:rFonts w:cs="Arial"/>
                <w:b/>
                <w:bCs/>
                <w:szCs w:val="22"/>
              </w:rPr>
              <w:t xml:space="preserve">Krav </w:t>
            </w:r>
            <w:r w:rsidRPr="00535C74">
              <w:rPr>
                <w:rFonts w:cs="Arial"/>
                <w:b/>
                <w:bCs/>
                <w:szCs w:val="22"/>
              </w:rPr>
              <w:tab/>
            </w:r>
          </w:p>
        </w:tc>
        <w:tc>
          <w:tcPr>
            <w:tcW w:w="7603" w:type="dxa"/>
            <w:shd w:val="clear" w:color="auto" w:fill="E6E6E6"/>
          </w:tcPr>
          <w:p w14:paraId="185D7A55" w14:textId="77777777" w:rsidR="00CB6ABD" w:rsidRPr="00535C74" w:rsidRDefault="00CB6ABD" w:rsidP="00CB6ABD">
            <w:pPr>
              <w:keepNext/>
              <w:keepLines/>
              <w:rPr>
                <w:rFonts w:cs="Arial"/>
                <w:b/>
                <w:bCs/>
                <w:szCs w:val="22"/>
              </w:rPr>
            </w:pPr>
            <w:r w:rsidRPr="00535C74">
              <w:rPr>
                <w:rFonts w:cs="Arial"/>
                <w:b/>
                <w:bCs/>
                <w:szCs w:val="22"/>
              </w:rPr>
              <w:t xml:space="preserve">Dokumentasjonskrav </w:t>
            </w:r>
          </w:p>
        </w:tc>
      </w:tr>
      <w:tr w:rsidR="00BC5FE1" w:rsidRPr="007D7B32" w14:paraId="3A3DD109" w14:textId="77777777" w:rsidTr="38234E58">
        <w:tc>
          <w:tcPr>
            <w:tcW w:w="2405" w:type="dxa"/>
          </w:tcPr>
          <w:p w14:paraId="65BF3F99" w14:textId="77777777" w:rsidR="00CB6ABD" w:rsidRPr="0036119B" w:rsidRDefault="00CB6ABD" w:rsidP="00CB6ABD">
            <w:pPr>
              <w:keepNext/>
              <w:keepLines/>
              <w:rPr>
                <w:rFonts w:cs="Arial"/>
                <w:szCs w:val="22"/>
                <w:highlight w:val="yellow"/>
              </w:rPr>
            </w:pPr>
            <w:r w:rsidRPr="00F7002E">
              <w:rPr>
                <w:rFonts w:cs="Arial"/>
                <w:color w:val="000000" w:themeColor="text1"/>
                <w:szCs w:val="22"/>
              </w:rPr>
              <w:t>Leverandøren skal ha god erfaring fra sammenlignbare oppdrag.</w:t>
            </w:r>
          </w:p>
        </w:tc>
        <w:tc>
          <w:tcPr>
            <w:tcW w:w="7603" w:type="dxa"/>
          </w:tcPr>
          <w:p w14:paraId="74F7BA87" w14:textId="2E2FE71E" w:rsidR="00CB6ABD" w:rsidRPr="00F7002E" w:rsidRDefault="00CB6ABD" w:rsidP="002674FC">
            <w:pPr>
              <w:keepNext/>
              <w:keepLines/>
              <w:rPr>
                <w:rFonts w:eastAsia="Georgia" w:cs="Georgia"/>
                <w:color w:val="000000" w:themeColor="text1"/>
              </w:rPr>
            </w:pPr>
            <w:r w:rsidRPr="00F7002E">
              <w:rPr>
                <w:rFonts w:eastAsia="Georgia" w:cs="Georgia"/>
                <w:color w:val="000000" w:themeColor="text1"/>
              </w:rPr>
              <w:t>Beskrivelse av leverandørens inntil 3 mest relevan</w:t>
            </w:r>
            <w:r w:rsidR="00F2738E" w:rsidRPr="00F7002E">
              <w:rPr>
                <w:rFonts w:eastAsia="Georgia" w:cs="Georgia"/>
                <w:color w:val="000000" w:themeColor="text1"/>
              </w:rPr>
              <w:t>te oppdrag i løpet av de siste 3</w:t>
            </w:r>
            <w:r w:rsidRPr="00F7002E">
              <w:rPr>
                <w:rFonts w:eastAsia="Georgia" w:cs="Georgia"/>
                <w:color w:val="000000" w:themeColor="text1"/>
              </w:rPr>
              <w:t xml:space="preserve"> årene. Beskrivelsen må inkludere:</w:t>
            </w:r>
          </w:p>
          <w:p w14:paraId="5EBBC71A" w14:textId="54BA4FEE" w:rsidR="00CB6ABD" w:rsidRPr="00F7002E" w:rsidRDefault="00CB6ABD" w:rsidP="00CB6ABD">
            <w:pPr>
              <w:pStyle w:val="Listeavsnitt"/>
              <w:keepNext/>
              <w:keepLines/>
              <w:numPr>
                <w:ilvl w:val="0"/>
                <w:numId w:val="16"/>
              </w:numPr>
              <w:rPr>
                <w:rFonts w:cs="Arial"/>
                <w:color w:val="000000" w:themeColor="text1"/>
                <w:szCs w:val="22"/>
              </w:rPr>
            </w:pPr>
            <w:r w:rsidRPr="00F7002E">
              <w:rPr>
                <w:rFonts w:cs="Arial"/>
                <w:color w:val="000000" w:themeColor="text1"/>
                <w:szCs w:val="22"/>
              </w:rPr>
              <w:t>Angivelse av oppdragets art</w:t>
            </w:r>
            <w:r w:rsidR="004B2A15" w:rsidRPr="00F7002E">
              <w:rPr>
                <w:rFonts w:cs="Arial"/>
                <w:color w:val="000000" w:themeColor="text1"/>
                <w:szCs w:val="22"/>
              </w:rPr>
              <w:t xml:space="preserve"> </w:t>
            </w:r>
            <w:r w:rsidR="004B2A15" w:rsidRPr="00F7002E">
              <w:rPr>
                <w:rFonts w:cs="Arial"/>
                <w:color w:val="000000" w:themeColor="text1"/>
              </w:rPr>
              <w:t>og omfang</w:t>
            </w:r>
          </w:p>
          <w:p w14:paraId="64D2063C" w14:textId="77777777" w:rsidR="00CB6ABD" w:rsidRPr="00F7002E" w:rsidRDefault="00CB6ABD" w:rsidP="00CB6ABD">
            <w:pPr>
              <w:pStyle w:val="Listeavsnitt"/>
              <w:keepNext/>
              <w:keepLines/>
              <w:numPr>
                <w:ilvl w:val="0"/>
                <w:numId w:val="16"/>
              </w:numPr>
              <w:rPr>
                <w:rFonts w:cs="Arial"/>
                <w:color w:val="000000" w:themeColor="text1"/>
                <w:szCs w:val="22"/>
              </w:rPr>
            </w:pPr>
            <w:r w:rsidRPr="00F7002E">
              <w:rPr>
                <w:rFonts w:cs="Arial"/>
                <w:color w:val="000000" w:themeColor="text1"/>
                <w:szCs w:val="22"/>
              </w:rPr>
              <w:t xml:space="preserve">Angivelse av oppdragets verdi </w:t>
            </w:r>
          </w:p>
          <w:p w14:paraId="68462B2C" w14:textId="77777777" w:rsidR="00CB6ABD" w:rsidRPr="00F7002E" w:rsidRDefault="00CB6ABD" w:rsidP="00CB6ABD">
            <w:pPr>
              <w:pStyle w:val="Listeavsnitt"/>
              <w:keepNext/>
              <w:keepLines/>
              <w:numPr>
                <w:ilvl w:val="0"/>
                <w:numId w:val="16"/>
              </w:numPr>
              <w:rPr>
                <w:rFonts w:cs="Arial"/>
                <w:color w:val="000000" w:themeColor="text1"/>
                <w:szCs w:val="22"/>
              </w:rPr>
            </w:pPr>
            <w:r w:rsidRPr="00F7002E">
              <w:rPr>
                <w:rFonts w:cs="Arial"/>
                <w:color w:val="000000" w:themeColor="text1"/>
                <w:szCs w:val="22"/>
              </w:rPr>
              <w:t xml:space="preserve">Tidspunkt/periode </w:t>
            </w:r>
          </w:p>
          <w:p w14:paraId="1A628C14" w14:textId="25B76EC3" w:rsidR="00CB6ABD" w:rsidRPr="00F7002E" w:rsidRDefault="00791D33" w:rsidP="00CB6ABD">
            <w:pPr>
              <w:pStyle w:val="Listeavsnitt"/>
              <w:keepNext/>
              <w:keepLines/>
              <w:numPr>
                <w:ilvl w:val="0"/>
                <w:numId w:val="16"/>
              </w:numPr>
              <w:rPr>
                <w:rFonts w:cs="Arial"/>
                <w:color w:val="000000" w:themeColor="text1"/>
                <w:szCs w:val="22"/>
              </w:rPr>
            </w:pPr>
            <w:r w:rsidRPr="00F7002E">
              <w:rPr>
                <w:rFonts w:cs="Arial"/>
                <w:color w:val="000000" w:themeColor="text1"/>
                <w:szCs w:val="22"/>
              </w:rPr>
              <w:t>Referanse</w:t>
            </w:r>
            <w:r w:rsidR="00CB6ABD" w:rsidRPr="00F7002E">
              <w:rPr>
                <w:rFonts w:cs="Arial"/>
                <w:color w:val="000000" w:themeColor="text1"/>
                <w:szCs w:val="22"/>
              </w:rPr>
              <w:t xml:space="preserve"> (navn, telefon og e-post) </w:t>
            </w:r>
          </w:p>
          <w:p w14:paraId="51A4A55E" w14:textId="0AABDC96" w:rsidR="00CB6ABD" w:rsidRPr="00F7002E" w:rsidRDefault="00CB6ABD" w:rsidP="00CB6ABD">
            <w:pPr>
              <w:keepNext/>
              <w:keepLines/>
            </w:pPr>
            <w:r w:rsidRPr="00F7002E">
              <w:rPr>
                <w:rFonts w:cs="Arial"/>
                <w:color w:val="000000" w:themeColor="text1"/>
              </w:rPr>
              <w:t xml:space="preserve">Det er leverandørens ansvar å dokumentere relevans gjennom beskrivelsen. Oppdragsgiver forbeholder seg retten til å ta kontakt med oppgitte referanser. Kunden ønsker ikke at beskrivelsen per oppdrag overstiger </w:t>
            </w:r>
            <w:r w:rsidR="00CF2253">
              <w:rPr>
                <w:rFonts w:cs="Arial"/>
                <w:color w:val="000000" w:themeColor="text1"/>
              </w:rPr>
              <w:t>1</w:t>
            </w:r>
            <w:r w:rsidRPr="00F7002E">
              <w:rPr>
                <w:rFonts w:cs="Arial"/>
                <w:color w:val="000000" w:themeColor="text1"/>
              </w:rPr>
              <w:t xml:space="preserve"> side i A4</w:t>
            </w:r>
            <w:r w:rsidR="0036119B" w:rsidRPr="00F7002E">
              <w:rPr>
                <w:rFonts w:cs="Arial"/>
                <w:color w:val="000000" w:themeColor="text1"/>
              </w:rPr>
              <w:t>-</w:t>
            </w:r>
            <w:r w:rsidRPr="00F7002E">
              <w:rPr>
                <w:rFonts w:cs="Arial"/>
                <w:color w:val="000000" w:themeColor="text1"/>
              </w:rPr>
              <w:t>format.</w:t>
            </w:r>
          </w:p>
          <w:p w14:paraId="29D838F2" w14:textId="147C91BD" w:rsidR="2A613D8B" w:rsidRPr="0036119B" w:rsidRDefault="2A613D8B" w:rsidP="2A613D8B">
            <w:pPr>
              <w:rPr>
                <w:color w:val="000000" w:themeColor="text1"/>
                <w:highlight w:val="yellow"/>
              </w:rPr>
            </w:pPr>
          </w:p>
          <w:p w14:paraId="3468F9A4" w14:textId="49AE82A5" w:rsidR="00CB6ABD" w:rsidRPr="0036119B" w:rsidRDefault="0BA7EB88" w:rsidP="007F5434">
            <w:pPr>
              <w:rPr>
                <w:rFonts w:cs="Arial"/>
                <w:color w:val="0000FF"/>
                <w:szCs w:val="22"/>
                <w:highlight w:val="yellow"/>
              </w:rPr>
            </w:pPr>
            <w:r w:rsidRPr="007F5434">
              <w:rPr>
                <w:rFonts w:cs="Arial"/>
                <w:color w:val="000000" w:themeColor="text1"/>
              </w:rPr>
              <w:t xml:space="preserve">Besvares i </w:t>
            </w:r>
            <w:r w:rsidR="714B8B0C" w:rsidRPr="007F5434">
              <w:rPr>
                <w:rFonts w:cs="Arial"/>
                <w:color w:val="000000" w:themeColor="text1"/>
              </w:rPr>
              <w:t xml:space="preserve">Bilag </w:t>
            </w:r>
            <w:r w:rsidR="00B42228" w:rsidRPr="007F5434">
              <w:rPr>
                <w:rFonts w:cs="Arial"/>
                <w:color w:val="000000" w:themeColor="text1"/>
              </w:rPr>
              <w:t>2</w:t>
            </w:r>
            <w:r w:rsidR="714B8B0C" w:rsidRPr="007F5434">
              <w:rPr>
                <w:rFonts w:cs="Arial"/>
                <w:color w:val="000000" w:themeColor="text1"/>
              </w:rPr>
              <w:t xml:space="preserve"> til avtalen</w:t>
            </w:r>
            <w:r w:rsidR="00F5365D" w:rsidRPr="007F5434">
              <w:rPr>
                <w:rFonts w:cs="Arial"/>
                <w:color w:val="000000" w:themeColor="text1"/>
              </w:rPr>
              <w:t>.</w:t>
            </w:r>
          </w:p>
        </w:tc>
      </w:tr>
    </w:tbl>
    <w:p w14:paraId="75219D18" w14:textId="77777777" w:rsidR="00CB6ABD" w:rsidRDefault="00CB6ABD" w:rsidP="00CB6ABD">
      <w:pPr>
        <w:keepNext/>
        <w:keepLines/>
        <w:rPr>
          <w:color w:val="000000" w:themeColor="text1"/>
          <w:sz w:val="24"/>
          <w:szCs w:val="24"/>
          <w:highlight w:val="yellow"/>
        </w:rPr>
      </w:pPr>
    </w:p>
    <w:p w14:paraId="7E1E583A" w14:textId="1FE578AF" w:rsidR="00CB6ABD" w:rsidRPr="00651111" w:rsidRDefault="00651111" w:rsidP="00651111">
      <w:pPr>
        <w:pStyle w:val="Overskrift1"/>
      </w:pPr>
      <w:bookmarkStart w:id="77" w:name="_Toc231817040"/>
      <w:r w:rsidRPr="00651111">
        <w:t>Tildelingskriterier</w:t>
      </w:r>
      <w:bookmarkEnd w:id="77"/>
    </w:p>
    <w:p w14:paraId="3DCAA275" w14:textId="0B27899C" w:rsidR="00CB6ABD" w:rsidRPr="00A6345B" w:rsidRDefault="00CB6ABD" w:rsidP="00096B34">
      <w:r w:rsidRPr="00A6345B">
        <w:t xml:space="preserve">Tildelingen skjer på </w:t>
      </w:r>
      <w:r w:rsidR="00AF77D4">
        <w:t>grunnlag</w:t>
      </w:r>
      <w:r w:rsidRPr="00A6345B">
        <w:t xml:space="preserve"> av </w:t>
      </w:r>
      <w:r w:rsidR="00AF77D4">
        <w:t>de</w:t>
      </w:r>
      <w:r w:rsidR="00765CC3">
        <w:t>t</w:t>
      </w:r>
      <w:r w:rsidR="00AF77D4">
        <w:t xml:space="preserve"> </w:t>
      </w:r>
      <w:r w:rsidR="00765CC3" w:rsidRPr="00A6345B">
        <w:t>tilbud</w:t>
      </w:r>
      <w:r w:rsidR="00765CC3">
        <w:t>et</w:t>
      </w:r>
      <w:r w:rsidR="00765CC3" w:rsidRPr="00A6345B">
        <w:t xml:space="preserve"> som</w:t>
      </w:r>
      <w:r w:rsidR="00765CC3">
        <w:t xml:space="preserve"> har </w:t>
      </w:r>
      <w:r w:rsidRPr="00A6345B">
        <w:t>det</w:t>
      </w:r>
      <w:r w:rsidRPr="00463D19">
        <w:t xml:space="preserve"> beste forholdet mellom pris og kvalitet</w:t>
      </w:r>
      <w:r w:rsidRPr="00A6345B">
        <w:t>, basert på følgende kriterier:</w:t>
      </w:r>
    </w:p>
    <w:p w14:paraId="72E45354" w14:textId="77777777" w:rsidR="00CB6ABD" w:rsidRPr="00A6345B" w:rsidRDefault="00CB6ABD" w:rsidP="00CB6ABD">
      <w:pPr>
        <w:pStyle w:val="Brdtekst"/>
        <w:rPr>
          <w:rFonts w:ascii="Georgia" w:hAnsi="Georgia"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4253"/>
        <w:gridCol w:w="3180"/>
      </w:tblGrid>
      <w:tr w:rsidR="00BC5FE1" w:rsidRPr="00651111" w14:paraId="4BA25C7B" w14:textId="77777777" w:rsidTr="005E6C49">
        <w:trPr>
          <w:tblHeader/>
        </w:trPr>
        <w:tc>
          <w:tcPr>
            <w:tcW w:w="1730" w:type="dxa"/>
            <w:shd w:val="clear" w:color="auto" w:fill="E6E6E6"/>
          </w:tcPr>
          <w:p w14:paraId="3C5DB2C7" w14:textId="593BB590" w:rsidR="00CB6ABD" w:rsidRPr="00651111" w:rsidRDefault="00CB6ABD" w:rsidP="00CB6ABD">
            <w:pPr>
              <w:pStyle w:val="Brdtekst"/>
              <w:rPr>
                <w:rFonts w:ascii="Georgia" w:hAnsi="Georgia" w:cs="Arial"/>
                <w:b/>
                <w:sz w:val="24"/>
                <w:szCs w:val="24"/>
              </w:rPr>
            </w:pPr>
            <w:r w:rsidRPr="00651111">
              <w:rPr>
                <w:rFonts w:ascii="Georgia" w:hAnsi="Georgia" w:cs="Arial"/>
                <w:b/>
                <w:sz w:val="24"/>
                <w:szCs w:val="24"/>
              </w:rPr>
              <w:t>Tildelings</w:t>
            </w:r>
            <w:r w:rsidR="00D94654">
              <w:rPr>
                <w:rFonts w:ascii="Georgia" w:hAnsi="Georgia" w:cs="Arial"/>
                <w:b/>
                <w:sz w:val="24"/>
                <w:szCs w:val="24"/>
              </w:rPr>
              <w:t>-</w:t>
            </w:r>
            <w:r w:rsidRPr="00651111">
              <w:rPr>
                <w:rFonts w:ascii="Georgia" w:hAnsi="Georgia" w:cs="Arial"/>
                <w:b/>
                <w:sz w:val="24"/>
                <w:szCs w:val="24"/>
              </w:rPr>
              <w:t>kriterier</w:t>
            </w:r>
          </w:p>
        </w:tc>
        <w:tc>
          <w:tcPr>
            <w:tcW w:w="4253" w:type="dxa"/>
            <w:shd w:val="clear" w:color="auto" w:fill="E6E6E6"/>
          </w:tcPr>
          <w:p w14:paraId="71A06078" w14:textId="77777777" w:rsidR="00CB6ABD" w:rsidRPr="00651111" w:rsidRDefault="00CB6ABD" w:rsidP="1809A3E6">
            <w:pPr>
              <w:pStyle w:val="Brdtekst"/>
              <w:rPr>
                <w:rFonts w:ascii="Georgia" w:hAnsi="Georgia" w:cs="Arial"/>
                <w:b/>
                <w:bCs/>
                <w:sz w:val="24"/>
                <w:szCs w:val="24"/>
              </w:rPr>
            </w:pPr>
            <w:r w:rsidRPr="1809A3E6">
              <w:rPr>
                <w:rFonts w:ascii="Georgia" w:hAnsi="Georgia" w:cs="Arial"/>
                <w:b/>
                <w:bCs/>
                <w:sz w:val="24"/>
                <w:szCs w:val="24"/>
              </w:rPr>
              <w:t>Vekt</w:t>
            </w:r>
          </w:p>
        </w:tc>
        <w:tc>
          <w:tcPr>
            <w:tcW w:w="3180" w:type="dxa"/>
            <w:shd w:val="clear" w:color="auto" w:fill="E6E6E6"/>
          </w:tcPr>
          <w:p w14:paraId="30A1D62D" w14:textId="77777777" w:rsidR="00CB6ABD" w:rsidRPr="00651111" w:rsidRDefault="00CB6ABD" w:rsidP="00CB6ABD">
            <w:pPr>
              <w:pStyle w:val="Brdtekst"/>
              <w:rPr>
                <w:rFonts w:ascii="Georgia" w:hAnsi="Georgia" w:cs="Arial"/>
                <w:b/>
                <w:sz w:val="24"/>
                <w:szCs w:val="24"/>
              </w:rPr>
            </w:pPr>
            <w:r w:rsidRPr="00651111">
              <w:rPr>
                <w:rFonts w:ascii="Georgia" w:hAnsi="Georgia" w:cs="Arial"/>
                <w:b/>
                <w:sz w:val="24"/>
                <w:szCs w:val="24"/>
              </w:rPr>
              <w:t>Dokumentasjonskrav</w:t>
            </w:r>
          </w:p>
        </w:tc>
      </w:tr>
      <w:tr w:rsidR="00BC5FE1" w14:paraId="3B50A6E2" w14:textId="77777777" w:rsidTr="005E6C49">
        <w:tc>
          <w:tcPr>
            <w:tcW w:w="1730" w:type="dxa"/>
          </w:tcPr>
          <w:p w14:paraId="2EC2B63F" w14:textId="3C20F44F" w:rsidR="00CB6ABD" w:rsidRPr="00E67A94" w:rsidRDefault="00545892" w:rsidP="00CB6ABD">
            <w:pPr>
              <w:pStyle w:val="Brdtekst"/>
              <w:rPr>
                <w:rFonts w:ascii="Georgia" w:hAnsi="Georgia" w:cs="Arial"/>
                <w:szCs w:val="22"/>
              </w:rPr>
            </w:pPr>
            <w:r w:rsidRPr="00E67A94">
              <w:rPr>
                <w:rFonts w:ascii="Georgia" w:hAnsi="Georgia" w:cs="Arial"/>
                <w:szCs w:val="22"/>
              </w:rPr>
              <w:t>TK1</w:t>
            </w:r>
          </w:p>
        </w:tc>
        <w:tc>
          <w:tcPr>
            <w:tcW w:w="4253" w:type="dxa"/>
          </w:tcPr>
          <w:p w14:paraId="7ED66760" w14:textId="03146318" w:rsidR="00CB6ABD" w:rsidRPr="00E67A94" w:rsidRDefault="00FA7331" w:rsidP="00D84E22">
            <w:pPr>
              <w:pStyle w:val="Brdtekst"/>
              <w:rPr>
                <w:rFonts w:ascii="Georgia" w:hAnsi="Georgia" w:cs="Arial"/>
                <w:szCs w:val="22"/>
              </w:rPr>
            </w:pPr>
            <w:r w:rsidRPr="00E67A94">
              <w:rPr>
                <w:rFonts w:ascii="Georgia" w:hAnsi="Georgia" w:cs="Arial"/>
                <w:szCs w:val="22"/>
              </w:rPr>
              <w:t>Pris</w:t>
            </w:r>
            <w:r w:rsidR="00CB6ABD" w:rsidRPr="00E67A94">
              <w:rPr>
                <w:rFonts w:ascii="Georgia" w:hAnsi="Georgia" w:cs="Arial"/>
                <w:szCs w:val="22"/>
              </w:rPr>
              <w:t xml:space="preserve"> </w:t>
            </w:r>
            <w:r w:rsidR="00D40C3A" w:rsidRPr="00E67A94">
              <w:rPr>
                <w:rFonts w:ascii="Georgia" w:hAnsi="Georgia" w:cs="Arial"/>
                <w:szCs w:val="22"/>
              </w:rPr>
              <w:t>20</w:t>
            </w:r>
            <w:r w:rsidR="00CB6ABD" w:rsidRPr="00E67A94">
              <w:rPr>
                <w:rFonts w:ascii="Georgia" w:hAnsi="Georgia" w:cs="Arial"/>
                <w:szCs w:val="22"/>
              </w:rPr>
              <w:t>%</w:t>
            </w:r>
          </w:p>
        </w:tc>
        <w:tc>
          <w:tcPr>
            <w:tcW w:w="3180" w:type="dxa"/>
          </w:tcPr>
          <w:p w14:paraId="0248BB93" w14:textId="7BA2F634" w:rsidR="00CB6ABD" w:rsidRPr="00E67A94" w:rsidRDefault="00CB6ABD" w:rsidP="11346593">
            <w:pPr>
              <w:pStyle w:val="Brdtekst"/>
              <w:rPr>
                <w:rFonts w:ascii="Georgia" w:hAnsi="Georgia" w:cs="Arial"/>
                <w:color w:val="FF0000"/>
              </w:rPr>
            </w:pPr>
            <w:r w:rsidRPr="00E67A94">
              <w:rPr>
                <w:rFonts w:ascii="Georgia" w:hAnsi="Georgia" w:cs="Helvetica"/>
                <w:color w:val="000000" w:themeColor="text1"/>
              </w:rPr>
              <w:t xml:space="preserve">Ferdig utfylt Bilag </w:t>
            </w:r>
            <w:r w:rsidR="0064361E" w:rsidRPr="00E67A94">
              <w:rPr>
                <w:rFonts w:ascii="Georgia" w:hAnsi="Georgia" w:cs="Helvetica"/>
                <w:color w:val="000000" w:themeColor="text1"/>
              </w:rPr>
              <w:t>5</w:t>
            </w:r>
            <w:r w:rsidR="00230DCD" w:rsidRPr="00E67A94">
              <w:rPr>
                <w:rFonts w:ascii="Georgia" w:hAnsi="Georgia" w:cs="Helvetica"/>
                <w:color w:val="000000" w:themeColor="text1"/>
              </w:rPr>
              <w:t xml:space="preserve">, punkt </w:t>
            </w:r>
            <w:r w:rsidR="006463E1" w:rsidRPr="00E67A94">
              <w:rPr>
                <w:rFonts w:ascii="Georgia" w:hAnsi="Georgia" w:cs="Helvetica"/>
                <w:color w:val="000000" w:themeColor="text1"/>
              </w:rPr>
              <w:t>6.</w:t>
            </w:r>
            <w:r w:rsidR="00545892" w:rsidRPr="00E67A94">
              <w:rPr>
                <w:rFonts w:ascii="Georgia" w:hAnsi="Georgia" w:cs="Helvetica"/>
                <w:color w:val="000000" w:themeColor="text1"/>
              </w:rPr>
              <w:t>1</w:t>
            </w:r>
            <w:r w:rsidR="00BD3F40" w:rsidRPr="00E67A94">
              <w:rPr>
                <w:rFonts w:ascii="Georgia" w:hAnsi="Georgia" w:cs="Helvetica"/>
                <w:color w:val="000000" w:themeColor="text1"/>
              </w:rPr>
              <w:t xml:space="preserve"> </w:t>
            </w:r>
            <w:r w:rsidR="29AEB913" w:rsidRPr="00E67A94">
              <w:rPr>
                <w:rFonts w:ascii="Georgia" w:hAnsi="Georgia" w:cs="Helvetica"/>
                <w:color w:val="000000" w:themeColor="text1"/>
              </w:rPr>
              <w:t>Tabell 1</w:t>
            </w:r>
          </w:p>
        </w:tc>
      </w:tr>
      <w:tr w:rsidR="00BC5FE1" w14:paraId="4643AF65" w14:textId="77777777" w:rsidTr="005E6C49">
        <w:tc>
          <w:tcPr>
            <w:tcW w:w="1730" w:type="dxa"/>
          </w:tcPr>
          <w:p w14:paraId="201EF396" w14:textId="62D1EEFB" w:rsidR="00CB6ABD" w:rsidRPr="00E67A94" w:rsidRDefault="00196345" w:rsidP="00CB6ABD">
            <w:pPr>
              <w:pStyle w:val="Brdtekst"/>
              <w:rPr>
                <w:rFonts w:ascii="Georgia" w:hAnsi="Georgia" w:cs="Arial"/>
              </w:rPr>
            </w:pPr>
            <w:r w:rsidRPr="00E67A94">
              <w:rPr>
                <w:rFonts w:ascii="Georgia" w:hAnsi="Georgia" w:cs="Arial"/>
                <w:szCs w:val="22"/>
              </w:rPr>
              <w:t>TK2</w:t>
            </w:r>
            <w:r w:rsidR="003D7480" w:rsidRPr="00E67A94">
              <w:rPr>
                <w:rFonts w:ascii="Georgia" w:hAnsi="Georgia" w:cs="Arial"/>
                <w:szCs w:val="22"/>
              </w:rPr>
              <w:t xml:space="preserve"> </w:t>
            </w:r>
          </w:p>
        </w:tc>
        <w:tc>
          <w:tcPr>
            <w:tcW w:w="4253" w:type="dxa"/>
          </w:tcPr>
          <w:p w14:paraId="1B464751" w14:textId="6337F29F" w:rsidR="00CB6ABD" w:rsidRPr="00E67A94" w:rsidRDefault="00FA7331" w:rsidP="00CB6ABD">
            <w:pPr>
              <w:pStyle w:val="Brdtekst"/>
              <w:rPr>
                <w:rFonts w:ascii="Georgia" w:hAnsi="Georgia" w:cs="Arial"/>
                <w:szCs w:val="22"/>
              </w:rPr>
            </w:pPr>
            <w:r w:rsidRPr="00E67A94">
              <w:rPr>
                <w:rFonts w:ascii="Georgia" w:hAnsi="Georgia" w:cs="Arial"/>
                <w:szCs w:val="22"/>
              </w:rPr>
              <w:t>Kvalitet</w:t>
            </w:r>
            <w:r w:rsidR="003B4CF0" w:rsidRPr="00E67A94">
              <w:rPr>
                <w:rFonts w:ascii="Georgia" w:hAnsi="Georgia" w:cs="Arial"/>
                <w:szCs w:val="22"/>
              </w:rPr>
              <w:t xml:space="preserve"> </w:t>
            </w:r>
            <w:r w:rsidR="008B6F54" w:rsidRPr="00E67A94">
              <w:rPr>
                <w:rFonts w:ascii="Georgia" w:hAnsi="Georgia" w:cs="Arial"/>
                <w:szCs w:val="22"/>
              </w:rPr>
              <w:t>30</w:t>
            </w:r>
            <w:r w:rsidR="00CB6ABD" w:rsidRPr="00E67A94">
              <w:rPr>
                <w:rFonts w:ascii="Georgia" w:hAnsi="Georgia" w:cs="Arial"/>
                <w:szCs w:val="22"/>
              </w:rPr>
              <w:t>%</w:t>
            </w:r>
          </w:p>
          <w:p w14:paraId="5E7396E9" w14:textId="39BC49EC" w:rsidR="00045CA5" w:rsidRPr="00E67A94" w:rsidRDefault="00922487" w:rsidP="00836090">
            <w:pPr>
              <w:pStyle w:val="Brdtekst"/>
              <w:rPr>
                <w:rFonts w:ascii="Georgia" w:hAnsi="Georgia" w:cs="Arial"/>
                <w:szCs w:val="22"/>
              </w:rPr>
            </w:pPr>
            <w:r w:rsidRPr="00E67A94">
              <w:rPr>
                <w:rFonts w:ascii="Georgia" w:hAnsi="Georgia" w:cs="Arial"/>
                <w:szCs w:val="22"/>
              </w:rPr>
              <w:t>Oppdragsforståelse</w:t>
            </w:r>
            <w:r w:rsidR="000D5CEE" w:rsidRPr="00E67A94">
              <w:rPr>
                <w:rFonts w:ascii="Georgia" w:hAnsi="Georgia" w:cs="Arial"/>
                <w:szCs w:val="22"/>
              </w:rPr>
              <w:t>:</w:t>
            </w:r>
            <w:r w:rsidR="0083673E" w:rsidRPr="00E67A94">
              <w:rPr>
                <w:rFonts w:ascii="Georgia" w:hAnsi="Georgia" w:cs="Arial"/>
                <w:szCs w:val="22"/>
              </w:rPr>
              <w:t xml:space="preserve"> </w:t>
            </w:r>
            <w:r w:rsidR="00BE03EF" w:rsidRPr="00E67A94">
              <w:rPr>
                <w:rFonts w:ascii="Georgia" w:hAnsi="Georgia" w:cs="Arial"/>
                <w:szCs w:val="22"/>
              </w:rPr>
              <w:t>Landbruksdirektoratet</w:t>
            </w:r>
            <w:r w:rsidR="005136CF" w:rsidRPr="00E67A94">
              <w:rPr>
                <w:rFonts w:ascii="Georgia" w:hAnsi="Georgia" w:cs="Arial"/>
                <w:szCs w:val="22"/>
              </w:rPr>
              <w:t xml:space="preserve"> </w:t>
            </w:r>
            <w:r w:rsidR="00BE03EF" w:rsidRPr="00E67A94">
              <w:rPr>
                <w:rFonts w:ascii="Georgia" w:hAnsi="Georgia" w:cs="Arial"/>
                <w:szCs w:val="22"/>
              </w:rPr>
              <w:t>ønsker</w:t>
            </w:r>
            <w:r w:rsidR="005136CF" w:rsidRPr="00E67A94">
              <w:rPr>
                <w:rFonts w:ascii="Georgia" w:hAnsi="Georgia" w:cs="Arial"/>
                <w:szCs w:val="22"/>
              </w:rPr>
              <w:t xml:space="preserve"> at leverandøren beskrive</w:t>
            </w:r>
            <w:r w:rsidR="00D4501E" w:rsidRPr="00E67A94">
              <w:rPr>
                <w:rFonts w:ascii="Georgia" w:hAnsi="Georgia" w:cs="Arial"/>
                <w:szCs w:val="22"/>
              </w:rPr>
              <w:t xml:space="preserve"> </w:t>
            </w:r>
            <w:r w:rsidR="00F54E32" w:rsidRPr="00E67A94">
              <w:rPr>
                <w:rFonts w:ascii="Georgia" w:hAnsi="Georgia" w:cs="Arial"/>
                <w:szCs w:val="22"/>
              </w:rPr>
              <w:t xml:space="preserve">hvordan </w:t>
            </w:r>
            <w:r w:rsidR="00DE7174" w:rsidRPr="00E67A94">
              <w:rPr>
                <w:rFonts w:ascii="Georgia" w:hAnsi="Georgia" w:cs="Arial"/>
                <w:szCs w:val="22"/>
              </w:rPr>
              <w:t xml:space="preserve">de </w:t>
            </w:r>
            <w:r w:rsidR="00F54E32" w:rsidRPr="00E67A94">
              <w:rPr>
                <w:rFonts w:ascii="Georgia" w:hAnsi="Georgia" w:cs="Arial"/>
                <w:szCs w:val="22"/>
              </w:rPr>
              <w:t xml:space="preserve">tenker å bistå </w:t>
            </w:r>
            <w:r w:rsidR="00DE7174" w:rsidRPr="00E67A94">
              <w:rPr>
                <w:rFonts w:ascii="Georgia" w:hAnsi="Georgia" w:cs="Arial"/>
                <w:szCs w:val="22"/>
              </w:rPr>
              <w:t xml:space="preserve">Landbruksdirektoratet </w:t>
            </w:r>
            <w:r w:rsidR="00AE425D" w:rsidRPr="00E67A94">
              <w:rPr>
                <w:rFonts w:ascii="Georgia" w:hAnsi="Georgia" w:cs="Arial"/>
                <w:szCs w:val="22"/>
              </w:rPr>
              <w:t>i denne oppgaven</w:t>
            </w:r>
          </w:p>
        </w:tc>
        <w:tc>
          <w:tcPr>
            <w:tcW w:w="3180" w:type="dxa"/>
          </w:tcPr>
          <w:p w14:paraId="4042304C" w14:textId="468578A8" w:rsidR="00A23A3B" w:rsidRPr="00E67A94" w:rsidRDefault="00230DCD" w:rsidP="007C2A61">
            <w:pPr>
              <w:pStyle w:val="Brdtekst"/>
              <w:rPr>
                <w:rFonts w:ascii="Georgia" w:hAnsi="Georgia" w:cs="Arial"/>
                <w:color w:val="000000" w:themeColor="text1"/>
              </w:rPr>
            </w:pPr>
            <w:r w:rsidRPr="00E67A94">
              <w:rPr>
                <w:rFonts w:ascii="Georgia" w:hAnsi="Georgia" w:cs="Helvetica"/>
                <w:color w:val="000000" w:themeColor="text1"/>
                <w:szCs w:val="22"/>
              </w:rPr>
              <w:t xml:space="preserve">Ferdig utfylt Bilag </w:t>
            </w:r>
            <w:r w:rsidR="00BF623F" w:rsidRPr="00E67A94">
              <w:rPr>
                <w:rFonts w:ascii="Georgia" w:hAnsi="Georgia" w:cs="Helvetica"/>
                <w:color w:val="000000" w:themeColor="text1"/>
                <w:szCs w:val="22"/>
              </w:rPr>
              <w:t>2</w:t>
            </w:r>
            <w:r w:rsidR="008B3130" w:rsidRPr="00E67A94">
              <w:rPr>
                <w:rFonts w:ascii="Georgia" w:hAnsi="Georgia" w:cs="Helvetica"/>
                <w:color w:val="000000" w:themeColor="text1"/>
                <w:szCs w:val="22"/>
              </w:rPr>
              <w:t xml:space="preserve"> til avtalen</w:t>
            </w:r>
            <w:r w:rsidRPr="00E67A94">
              <w:rPr>
                <w:rFonts w:ascii="Georgia" w:hAnsi="Georgia" w:cs="Helvetica"/>
                <w:color w:val="000000" w:themeColor="text1"/>
                <w:szCs w:val="22"/>
              </w:rPr>
              <w:t xml:space="preserve"> </w:t>
            </w:r>
          </w:p>
        </w:tc>
      </w:tr>
      <w:tr w:rsidR="008B3130" w14:paraId="03C4E564" w14:textId="77777777" w:rsidTr="005E6C49">
        <w:tc>
          <w:tcPr>
            <w:tcW w:w="1730" w:type="dxa"/>
          </w:tcPr>
          <w:p w14:paraId="37FBCC34" w14:textId="3E144BA0" w:rsidR="008B3130" w:rsidRPr="00E67A94" w:rsidRDefault="008F7A3E" w:rsidP="00CB6ABD">
            <w:pPr>
              <w:pStyle w:val="Brdtekst"/>
              <w:rPr>
                <w:rFonts w:ascii="Georgia" w:hAnsi="Georgia" w:cs="Arial"/>
                <w:szCs w:val="22"/>
              </w:rPr>
            </w:pPr>
            <w:r w:rsidRPr="00E67A94">
              <w:rPr>
                <w:rFonts w:cs="Arial"/>
                <w:color w:val="000000" w:themeColor="text1"/>
                <w:szCs w:val="22"/>
              </w:rPr>
              <w:t>TK</w:t>
            </w:r>
            <w:r w:rsidR="002303A0" w:rsidRPr="00E67A94">
              <w:rPr>
                <w:rFonts w:cs="Arial"/>
                <w:color w:val="000000" w:themeColor="text1"/>
                <w:szCs w:val="22"/>
              </w:rPr>
              <w:t>3</w:t>
            </w:r>
          </w:p>
        </w:tc>
        <w:tc>
          <w:tcPr>
            <w:tcW w:w="4253" w:type="dxa"/>
          </w:tcPr>
          <w:p w14:paraId="6241AB40" w14:textId="53A771DF" w:rsidR="00B25302" w:rsidRPr="00E67A94" w:rsidRDefault="00B25302" w:rsidP="00CB6ABD">
            <w:pPr>
              <w:pStyle w:val="Brdtekst"/>
              <w:rPr>
                <w:rFonts w:ascii="Georgia" w:hAnsi="Georgia" w:cs="Arial"/>
                <w:szCs w:val="22"/>
              </w:rPr>
            </w:pPr>
            <w:r w:rsidRPr="00E67A94">
              <w:rPr>
                <w:rFonts w:ascii="Georgia" w:hAnsi="Georgia" w:cs="Arial"/>
                <w:szCs w:val="22"/>
              </w:rPr>
              <w:t xml:space="preserve">Kompetanse </w:t>
            </w:r>
            <w:r w:rsidR="00D40C3A" w:rsidRPr="00E67A94">
              <w:rPr>
                <w:rFonts w:ascii="Georgia" w:hAnsi="Georgia" w:cs="Arial"/>
                <w:szCs w:val="22"/>
              </w:rPr>
              <w:t>50</w:t>
            </w:r>
            <w:r w:rsidR="008B6F54" w:rsidRPr="00E67A94">
              <w:rPr>
                <w:rFonts w:ascii="Georgia" w:hAnsi="Georgia" w:cs="Arial"/>
                <w:szCs w:val="22"/>
              </w:rPr>
              <w:t>%</w:t>
            </w:r>
          </w:p>
          <w:p w14:paraId="51D5C1A1" w14:textId="65B4C049" w:rsidR="008B3130" w:rsidRPr="00E67A94" w:rsidRDefault="002303A0" w:rsidP="00CB6ABD">
            <w:pPr>
              <w:pStyle w:val="Brdtekst"/>
              <w:rPr>
                <w:rFonts w:ascii="Georgia" w:hAnsi="Georgia" w:cs="Arial"/>
                <w:szCs w:val="22"/>
              </w:rPr>
            </w:pPr>
            <w:r w:rsidRPr="00E67A94">
              <w:rPr>
                <w:rFonts w:ascii="Georgia" w:hAnsi="Georgia" w:cs="Arial"/>
                <w:szCs w:val="22"/>
              </w:rPr>
              <w:t>Kompetanse hos tilbudt konsulent</w:t>
            </w:r>
          </w:p>
        </w:tc>
        <w:tc>
          <w:tcPr>
            <w:tcW w:w="3180" w:type="dxa"/>
          </w:tcPr>
          <w:p w14:paraId="1072160F" w14:textId="5A9ECB19" w:rsidR="008B3130" w:rsidRPr="00E67A94" w:rsidRDefault="000D090C" w:rsidP="0048120B">
            <w:pPr>
              <w:pStyle w:val="Brdtekst"/>
              <w:rPr>
                <w:rFonts w:ascii="Georgia" w:hAnsi="Georgia" w:cs="Helvetica"/>
                <w:color w:val="000000" w:themeColor="text1"/>
                <w:szCs w:val="22"/>
              </w:rPr>
            </w:pPr>
            <w:r w:rsidRPr="00E67A94">
              <w:rPr>
                <w:rFonts w:ascii="Georgia" w:eastAsia="Georgia" w:hAnsi="Georgia" w:cs="Georgia"/>
                <w:iCs/>
                <w:color w:val="000000" w:themeColor="text1"/>
              </w:rPr>
              <w:t>Utfylt mal for CV</w:t>
            </w:r>
          </w:p>
        </w:tc>
      </w:tr>
    </w:tbl>
    <w:p w14:paraId="441B74D7" w14:textId="0656768E" w:rsidR="00CB6ABD" w:rsidRDefault="00CB6ABD" w:rsidP="00CB6ABD">
      <w:pPr>
        <w:rPr>
          <w:rFonts w:cs="Arial"/>
          <w:sz w:val="24"/>
          <w:szCs w:val="24"/>
        </w:rPr>
      </w:pPr>
    </w:p>
    <w:p w14:paraId="1B42E542" w14:textId="35B29D57" w:rsidR="00135198" w:rsidRDefault="00135198" w:rsidP="00CB6ABD">
      <w:pPr>
        <w:rPr>
          <w:rFonts w:cs="Arial"/>
          <w:sz w:val="24"/>
          <w:szCs w:val="24"/>
        </w:rPr>
      </w:pPr>
    </w:p>
    <w:p w14:paraId="3DF5C98C" w14:textId="77777777" w:rsidR="00535AA9" w:rsidRDefault="00535AA9">
      <w:pPr>
        <w:spacing w:after="160" w:line="259" w:lineRule="auto"/>
        <w:rPr>
          <w:rFonts w:cs="Arial"/>
          <w:bCs/>
          <w:iCs/>
          <w:sz w:val="28"/>
          <w:szCs w:val="28"/>
        </w:rPr>
      </w:pPr>
      <w:r>
        <w:br w:type="page"/>
      </w:r>
    </w:p>
    <w:p w14:paraId="6C5E387D" w14:textId="21B4FCC1" w:rsidR="00CB6ABD" w:rsidRPr="00A6345B" w:rsidRDefault="00CB6ABD" w:rsidP="00651111">
      <w:pPr>
        <w:pStyle w:val="Overskrift2"/>
      </w:pPr>
      <w:bookmarkStart w:id="78" w:name="_Toc231817041"/>
      <w:r w:rsidRPr="00651111">
        <w:lastRenderedPageBreak/>
        <w:t>Evalueringsmetode</w:t>
      </w:r>
      <w:bookmarkEnd w:id="78"/>
    </w:p>
    <w:p w14:paraId="5B4F84CD" w14:textId="4C00675C" w:rsidR="00651111" w:rsidRPr="007C2A61" w:rsidRDefault="00B05D2B" w:rsidP="00651111">
      <w:bookmarkStart w:id="79" w:name="_Toc181105607"/>
      <w:bookmarkStart w:id="80" w:name="_Toc181105611"/>
      <w:bookmarkStart w:id="81" w:name="_Toc181105615"/>
      <w:bookmarkStart w:id="82" w:name="_Toc181105616"/>
      <w:bookmarkStart w:id="83" w:name="_Toc181105620"/>
      <w:bookmarkStart w:id="84" w:name="_Toc181105624"/>
      <w:bookmarkStart w:id="85" w:name="_Toc181105625"/>
      <w:bookmarkStart w:id="86" w:name="_Toc181105627"/>
      <w:bookmarkStart w:id="87" w:name="_Toc181105631"/>
      <w:bookmarkStart w:id="88" w:name="_Toc181105635"/>
      <w:bookmarkStart w:id="89" w:name="_Toc181105639"/>
      <w:bookmarkStart w:id="90" w:name="_Toc181105643"/>
      <w:bookmarkStart w:id="91" w:name="_Toc181105647"/>
      <w:bookmarkStart w:id="92" w:name="_Toc181105651"/>
      <w:bookmarkStart w:id="93" w:name="_Toc181105655"/>
      <w:bookmarkStart w:id="94" w:name="_Toc181105657"/>
      <w:bookmarkStart w:id="95" w:name="_Toc18110565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7C2A61">
        <w:rPr>
          <w:b/>
        </w:rPr>
        <w:t xml:space="preserve">Kriteriet </w:t>
      </w:r>
      <w:r w:rsidR="00237A85">
        <w:rPr>
          <w:b/>
        </w:rPr>
        <w:t xml:space="preserve">TK1 </w:t>
      </w:r>
      <w:r w:rsidRPr="007C2A61">
        <w:rPr>
          <w:b/>
        </w:rPr>
        <w:t>Pris:</w:t>
      </w:r>
      <w:r w:rsidRPr="007C2A61">
        <w:t xml:space="preserve"> </w:t>
      </w:r>
    </w:p>
    <w:p w14:paraId="0AEF80A7" w14:textId="5BDC2685" w:rsidR="00535AA9" w:rsidRDefault="00B05D2B" w:rsidP="00B05D2B">
      <w:r w:rsidRPr="00281843">
        <w:t xml:space="preserve">Pris evalueres på basis av priser angitt i </w:t>
      </w:r>
      <w:r w:rsidRPr="00DE7174">
        <w:t xml:space="preserve">Bilag </w:t>
      </w:r>
      <w:r w:rsidR="00D5545F" w:rsidRPr="00DE7174">
        <w:t>5</w:t>
      </w:r>
      <w:r w:rsidRPr="00281843">
        <w:t xml:space="preserve"> </w:t>
      </w:r>
    </w:p>
    <w:p w14:paraId="04F94C5B" w14:textId="453813F9" w:rsidR="00535AA9" w:rsidRDefault="00535AA9" w:rsidP="00B05D2B"/>
    <w:p w14:paraId="1364FE57" w14:textId="4CB6D826" w:rsidR="00FD366E" w:rsidRPr="00281843" w:rsidRDefault="00FD366E" w:rsidP="00FD366E">
      <w:pPr>
        <w:pStyle w:val="Brdtekst"/>
        <w:ind w:right="315"/>
        <w:rPr>
          <w:rFonts w:ascii="Georgia" w:hAnsi="Georgia"/>
          <w:szCs w:val="22"/>
        </w:rPr>
      </w:pPr>
      <w:r w:rsidRPr="00C22BB4">
        <w:rPr>
          <w:rFonts w:ascii="Georgia" w:hAnsi="Georgia"/>
          <w:szCs w:val="22"/>
        </w:rPr>
        <w:t xml:space="preserve">Alle </w:t>
      </w:r>
      <w:r w:rsidRPr="00C22BB4">
        <w:rPr>
          <w:rFonts w:ascii="Georgia" w:hAnsi="Georgia"/>
          <w:spacing w:val="-1"/>
          <w:szCs w:val="22"/>
        </w:rPr>
        <w:t>priser</w:t>
      </w:r>
      <w:r w:rsidRPr="00C22BB4">
        <w:rPr>
          <w:rFonts w:ascii="Georgia" w:hAnsi="Georgia"/>
          <w:spacing w:val="-2"/>
          <w:szCs w:val="22"/>
        </w:rPr>
        <w:t xml:space="preserve"> </w:t>
      </w:r>
      <w:r w:rsidRPr="00C22BB4">
        <w:rPr>
          <w:rFonts w:ascii="Georgia" w:hAnsi="Georgia"/>
          <w:szCs w:val="22"/>
        </w:rPr>
        <w:t xml:space="preserve">i </w:t>
      </w:r>
      <w:r w:rsidR="00302F53" w:rsidRPr="00302F53">
        <w:rPr>
          <w:rFonts w:ascii="Georgia" w:hAnsi="Georgia"/>
          <w:spacing w:val="-1"/>
          <w:szCs w:val="22"/>
        </w:rPr>
        <w:t>SSA-B Bilag 5 Pris og prisbestemmelser</w:t>
      </w:r>
      <w:r w:rsidR="00302F53">
        <w:rPr>
          <w:rFonts w:ascii="Georgia" w:hAnsi="Georgia"/>
          <w:spacing w:val="-1"/>
          <w:szCs w:val="22"/>
        </w:rPr>
        <w:t xml:space="preserve"> </w:t>
      </w:r>
      <w:r w:rsidRPr="00C22BB4">
        <w:rPr>
          <w:rFonts w:ascii="Georgia" w:hAnsi="Georgia"/>
          <w:szCs w:val="22"/>
        </w:rPr>
        <w:t>skal være</w:t>
      </w:r>
      <w:r w:rsidRPr="00C22BB4">
        <w:rPr>
          <w:rFonts w:ascii="Georgia" w:hAnsi="Georgia"/>
          <w:spacing w:val="-2"/>
          <w:szCs w:val="22"/>
        </w:rPr>
        <w:t xml:space="preserve"> </w:t>
      </w:r>
      <w:r w:rsidRPr="00C22BB4">
        <w:rPr>
          <w:rFonts w:ascii="Georgia" w:hAnsi="Georgia"/>
          <w:spacing w:val="-1"/>
          <w:szCs w:val="22"/>
        </w:rPr>
        <w:t>oppgitt</w:t>
      </w:r>
      <w:r w:rsidRPr="00C22BB4">
        <w:rPr>
          <w:rFonts w:ascii="Georgia" w:hAnsi="Georgia"/>
          <w:szCs w:val="22"/>
        </w:rPr>
        <w:t xml:space="preserve"> i </w:t>
      </w:r>
      <w:r w:rsidRPr="00C22BB4">
        <w:rPr>
          <w:rFonts w:ascii="Georgia" w:hAnsi="Georgia"/>
          <w:spacing w:val="-1"/>
          <w:szCs w:val="22"/>
        </w:rPr>
        <w:t>NOK</w:t>
      </w:r>
      <w:r w:rsidRPr="00C22BB4">
        <w:rPr>
          <w:rFonts w:ascii="Georgia" w:hAnsi="Georgia"/>
          <w:szCs w:val="22"/>
        </w:rPr>
        <w:t xml:space="preserve"> og</w:t>
      </w:r>
      <w:r w:rsidRPr="00C22BB4">
        <w:rPr>
          <w:rFonts w:ascii="Georgia" w:hAnsi="Georgia"/>
          <w:spacing w:val="38"/>
          <w:szCs w:val="22"/>
        </w:rPr>
        <w:t xml:space="preserve"> </w:t>
      </w:r>
      <w:r w:rsidRPr="00C22BB4">
        <w:rPr>
          <w:rFonts w:ascii="Georgia" w:hAnsi="Georgia"/>
          <w:spacing w:val="-1"/>
          <w:szCs w:val="22"/>
        </w:rPr>
        <w:t>eksklusive</w:t>
      </w:r>
      <w:r w:rsidRPr="00C22BB4">
        <w:rPr>
          <w:rFonts w:ascii="Georgia" w:hAnsi="Georgia"/>
          <w:szCs w:val="22"/>
        </w:rPr>
        <w:t xml:space="preserve"> </w:t>
      </w:r>
      <w:r w:rsidRPr="00C22BB4">
        <w:rPr>
          <w:rFonts w:ascii="Georgia" w:hAnsi="Georgia"/>
          <w:spacing w:val="-1"/>
          <w:szCs w:val="22"/>
        </w:rPr>
        <w:t>mva.</w:t>
      </w:r>
      <w:r w:rsidRPr="00C22BB4">
        <w:rPr>
          <w:rFonts w:ascii="Georgia" w:hAnsi="Georgia"/>
          <w:szCs w:val="22"/>
        </w:rPr>
        <w:t xml:space="preserve"> </w:t>
      </w:r>
      <w:r w:rsidRPr="00C22BB4">
        <w:rPr>
          <w:rFonts w:ascii="Georgia" w:hAnsi="Georgia"/>
          <w:spacing w:val="-1"/>
          <w:szCs w:val="22"/>
        </w:rPr>
        <w:t>Tilbyderen</w:t>
      </w:r>
      <w:r w:rsidRPr="00C22BB4">
        <w:rPr>
          <w:rFonts w:ascii="Georgia" w:hAnsi="Georgia"/>
          <w:spacing w:val="1"/>
          <w:szCs w:val="22"/>
        </w:rPr>
        <w:t xml:space="preserve"> </w:t>
      </w:r>
      <w:r w:rsidRPr="00C22BB4">
        <w:rPr>
          <w:rFonts w:ascii="Georgia" w:hAnsi="Georgia"/>
          <w:spacing w:val="-1"/>
          <w:szCs w:val="22"/>
        </w:rPr>
        <w:t>er</w:t>
      </w:r>
      <w:r w:rsidRPr="00C22BB4">
        <w:rPr>
          <w:rFonts w:ascii="Georgia" w:hAnsi="Georgia"/>
          <w:szCs w:val="22"/>
        </w:rPr>
        <w:t xml:space="preserve"> ansvarlig</w:t>
      </w:r>
      <w:r w:rsidRPr="00C22BB4">
        <w:rPr>
          <w:rFonts w:ascii="Georgia" w:hAnsi="Georgia"/>
          <w:spacing w:val="-3"/>
          <w:szCs w:val="22"/>
        </w:rPr>
        <w:t xml:space="preserve"> </w:t>
      </w:r>
      <w:r w:rsidRPr="00C22BB4">
        <w:rPr>
          <w:rFonts w:ascii="Georgia" w:hAnsi="Georgia"/>
          <w:spacing w:val="-1"/>
          <w:szCs w:val="22"/>
        </w:rPr>
        <w:t>for</w:t>
      </w:r>
      <w:r w:rsidRPr="00C22BB4">
        <w:rPr>
          <w:rFonts w:ascii="Georgia" w:hAnsi="Georgia"/>
          <w:spacing w:val="1"/>
          <w:szCs w:val="22"/>
        </w:rPr>
        <w:t xml:space="preserve"> </w:t>
      </w:r>
      <w:r w:rsidRPr="00C22BB4">
        <w:rPr>
          <w:rFonts w:ascii="Georgia" w:hAnsi="Georgia"/>
          <w:szCs w:val="22"/>
        </w:rPr>
        <w:t>å</w:t>
      </w:r>
      <w:r w:rsidRPr="00C22BB4">
        <w:rPr>
          <w:rFonts w:ascii="Georgia" w:hAnsi="Georgia"/>
          <w:spacing w:val="-1"/>
          <w:szCs w:val="22"/>
        </w:rPr>
        <w:t xml:space="preserve"> </w:t>
      </w:r>
      <w:r w:rsidRPr="00C22BB4">
        <w:rPr>
          <w:rFonts w:ascii="Georgia" w:hAnsi="Georgia"/>
          <w:szCs w:val="22"/>
        </w:rPr>
        <w:t>sette</w:t>
      </w:r>
      <w:r w:rsidRPr="00C22BB4">
        <w:rPr>
          <w:rFonts w:ascii="Georgia" w:hAnsi="Georgia"/>
          <w:spacing w:val="1"/>
          <w:szCs w:val="22"/>
        </w:rPr>
        <w:t xml:space="preserve"> </w:t>
      </w:r>
      <w:r w:rsidRPr="00C22BB4">
        <w:rPr>
          <w:rFonts w:ascii="Georgia" w:hAnsi="Georgia"/>
          <w:szCs w:val="22"/>
        </w:rPr>
        <w:t>inn prisene</w:t>
      </w:r>
      <w:r w:rsidRPr="00C22BB4">
        <w:rPr>
          <w:rFonts w:ascii="Georgia" w:hAnsi="Georgia"/>
          <w:spacing w:val="-2"/>
          <w:szCs w:val="22"/>
        </w:rPr>
        <w:t xml:space="preserve"> </w:t>
      </w:r>
      <w:r w:rsidRPr="00C22BB4">
        <w:rPr>
          <w:rFonts w:ascii="Georgia" w:hAnsi="Georgia"/>
          <w:szCs w:val="22"/>
        </w:rPr>
        <w:t xml:space="preserve">i </w:t>
      </w:r>
      <w:r w:rsidRPr="00C22BB4">
        <w:rPr>
          <w:rFonts w:ascii="Georgia" w:hAnsi="Georgia"/>
          <w:spacing w:val="-1"/>
          <w:szCs w:val="22"/>
        </w:rPr>
        <w:t>tabellene</w:t>
      </w:r>
      <w:r w:rsidRPr="00C22BB4">
        <w:rPr>
          <w:rFonts w:ascii="Georgia" w:hAnsi="Georgia"/>
          <w:szCs w:val="22"/>
        </w:rPr>
        <w:t xml:space="preserve"> i</w:t>
      </w:r>
      <w:r w:rsidRPr="00C22BB4">
        <w:rPr>
          <w:rFonts w:ascii="Georgia" w:hAnsi="Georgia"/>
          <w:spacing w:val="2"/>
          <w:szCs w:val="22"/>
        </w:rPr>
        <w:t xml:space="preserve"> </w:t>
      </w:r>
      <w:r w:rsidRPr="00C22BB4">
        <w:rPr>
          <w:rFonts w:ascii="Georgia" w:hAnsi="Georgia"/>
          <w:spacing w:val="-1"/>
          <w:szCs w:val="22"/>
        </w:rPr>
        <w:t>dette bilaget</w:t>
      </w:r>
      <w:r w:rsidRPr="00C22BB4">
        <w:rPr>
          <w:rFonts w:ascii="Georgia" w:hAnsi="Georgia"/>
          <w:spacing w:val="1"/>
          <w:szCs w:val="22"/>
        </w:rPr>
        <w:t xml:space="preserve"> </w:t>
      </w:r>
      <w:r w:rsidRPr="00C22BB4">
        <w:rPr>
          <w:rFonts w:ascii="Georgia" w:hAnsi="Georgia"/>
          <w:szCs w:val="22"/>
        </w:rPr>
        <w:t>for</w:t>
      </w:r>
      <w:r w:rsidRPr="00C22BB4">
        <w:rPr>
          <w:rFonts w:ascii="Georgia" w:hAnsi="Georgia"/>
          <w:spacing w:val="-2"/>
          <w:szCs w:val="22"/>
        </w:rPr>
        <w:t xml:space="preserve"> </w:t>
      </w:r>
      <w:r w:rsidRPr="00C22BB4">
        <w:rPr>
          <w:rFonts w:ascii="Georgia" w:hAnsi="Georgia"/>
          <w:spacing w:val="-1"/>
          <w:szCs w:val="22"/>
        </w:rPr>
        <w:t>at</w:t>
      </w:r>
      <w:r>
        <w:rPr>
          <w:rFonts w:ascii="Georgia" w:hAnsi="Georgia"/>
          <w:spacing w:val="81"/>
          <w:szCs w:val="22"/>
        </w:rPr>
        <w:t xml:space="preserve"> </w:t>
      </w:r>
      <w:r w:rsidRPr="00C22BB4">
        <w:rPr>
          <w:rFonts w:ascii="Georgia" w:hAnsi="Georgia"/>
          <w:spacing w:val="-1"/>
          <w:szCs w:val="22"/>
        </w:rPr>
        <w:t>prisene</w:t>
      </w:r>
      <w:r w:rsidRPr="00C22BB4">
        <w:rPr>
          <w:rFonts w:ascii="Georgia" w:hAnsi="Georgia"/>
          <w:spacing w:val="-2"/>
          <w:szCs w:val="22"/>
        </w:rPr>
        <w:t xml:space="preserve"> </w:t>
      </w:r>
      <w:r w:rsidRPr="00C22BB4">
        <w:rPr>
          <w:rFonts w:ascii="Georgia" w:hAnsi="Georgia"/>
          <w:szCs w:val="22"/>
        </w:rPr>
        <w:t>skal være</w:t>
      </w:r>
      <w:r w:rsidRPr="00C22BB4">
        <w:rPr>
          <w:rFonts w:ascii="Georgia" w:hAnsi="Georgia"/>
          <w:spacing w:val="-2"/>
          <w:szCs w:val="22"/>
        </w:rPr>
        <w:t xml:space="preserve"> </w:t>
      </w:r>
      <w:r w:rsidRPr="00C22BB4">
        <w:rPr>
          <w:rFonts w:ascii="Georgia" w:hAnsi="Georgia"/>
          <w:spacing w:val="-1"/>
          <w:szCs w:val="22"/>
        </w:rPr>
        <w:t xml:space="preserve">sammenlignbare </w:t>
      </w:r>
      <w:r w:rsidRPr="00C22BB4">
        <w:rPr>
          <w:rFonts w:ascii="Georgia" w:hAnsi="Georgia"/>
          <w:szCs w:val="22"/>
        </w:rPr>
        <w:t>i</w:t>
      </w:r>
      <w:r w:rsidRPr="00C22BB4">
        <w:rPr>
          <w:rFonts w:ascii="Georgia" w:hAnsi="Georgia"/>
          <w:spacing w:val="2"/>
          <w:szCs w:val="22"/>
        </w:rPr>
        <w:t xml:space="preserve"> </w:t>
      </w:r>
      <w:r w:rsidRPr="00C22BB4">
        <w:rPr>
          <w:rFonts w:ascii="Georgia" w:hAnsi="Georgia"/>
          <w:spacing w:val="-1"/>
          <w:szCs w:val="22"/>
        </w:rPr>
        <w:t>evalueringen.</w:t>
      </w:r>
      <w:r w:rsidRPr="00C22BB4">
        <w:rPr>
          <w:rFonts w:ascii="Georgia" w:hAnsi="Georgia"/>
          <w:spacing w:val="2"/>
          <w:szCs w:val="22"/>
        </w:rPr>
        <w:t xml:space="preserve"> </w:t>
      </w:r>
      <w:r w:rsidRPr="00C22BB4">
        <w:rPr>
          <w:rFonts w:ascii="Georgia" w:hAnsi="Georgia"/>
          <w:spacing w:val="-1"/>
          <w:szCs w:val="22"/>
        </w:rPr>
        <w:t xml:space="preserve">Tabellene </w:t>
      </w:r>
      <w:r w:rsidRPr="00C22BB4">
        <w:rPr>
          <w:rFonts w:ascii="Georgia" w:hAnsi="Georgia"/>
          <w:szCs w:val="22"/>
        </w:rPr>
        <w:t>skal ikke</w:t>
      </w:r>
      <w:r w:rsidRPr="00C22BB4">
        <w:rPr>
          <w:rFonts w:ascii="Georgia" w:hAnsi="Georgia"/>
          <w:spacing w:val="-1"/>
          <w:szCs w:val="22"/>
        </w:rPr>
        <w:t xml:space="preserve"> redigeres,</w:t>
      </w:r>
      <w:r w:rsidRPr="00C22BB4">
        <w:rPr>
          <w:rFonts w:ascii="Georgia" w:hAnsi="Georgia"/>
          <w:szCs w:val="22"/>
        </w:rPr>
        <w:t xml:space="preserve"> men bare</w:t>
      </w:r>
      <w:r>
        <w:rPr>
          <w:rFonts w:ascii="Georgia" w:hAnsi="Georgia"/>
          <w:spacing w:val="83"/>
          <w:szCs w:val="22"/>
        </w:rPr>
        <w:t xml:space="preserve"> </w:t>
      </w:r>
      <w:r w:rsidRPr="00C22BB4">
        <w:rPr>
          <w:rFonts w:ascii="Georgia" w:hAnsi="Georgia"/>
          <w:spacing w:val="-1"/>
          <w:szCs w:val="22"/>
        </w:rPr>
        <w:t>fylles</w:t>
      </w:r>
      <w:r w:rsidRPr="00C22BB4">
        <w:rPr>
          <w:rFonts w:ascii="Georgia" w:hAnsi="Georgia"/>
          <w:szCs w:val="22"/>
        </w:rPr>
        <w:t xml:space="preserve"> ut.</w:t>
      </w:r>
    </w:p>
    <w:p w14:paraId="1265A180" w14:textId="2892CD18" w:rsidR="00FD366E" w:rsidRDefault="00FD366E" w:rsidP="00FD366E">
      <w:r w:rsidRPr="007C2A61">
        <w:t xml:space="preserve">Tildelingskriteriet «Pris» poengsettes med </w:t>
      </w:r>
      <w:r w:rsidR="00D5545F">
        <w:t>0 til 10 poeng</w:t>
      </w:r>
      <w:r w:rsidR="009F313A">
        <w:t xml:space="preserve"> ved bruk av lineære formelen </w:t>
      </w:r>
      <w:r w:rsidR="005D18CA">
        <w:t>for beregning.</w:t>
      </w:r>
    </w:p>
    <w:p w14:paraId="58339106" w14:textId="77777777" w:rsidR="005E3CCE" w:rsidRPr="007D7B32" w:rsidRDefault="005E3CCE" w:rsidP="00CB6ABD">
      <w:pPr>
        <w:rPr>
          <w:rFonts w:cs="Arial"/>
          <w:b/>
          <w:sz w:val="24"/>
          <w:szCs w:val="24"/>
          <w:highlight w:val="yellow"/>
        </w:rPr>
      </w:pPr>
    </w:p>
    <w:p w14:paraId="4D4F80B9" w14:textId="2D3A8E45" w:rsidR="00CB6ABD" w:rsidRPr="007C2A61" w:rsidRDefault="00CB6ABD" w:rsidP="00651111">
      <w:pPr>
        <w:rPr>
          <w:b/>
        </w:rPr>
      </w:pPr>
      <w:r w:rsidRPr="00225290">
        <w:rPr>
          <w:b/>
        </w:rPr>
        <w:t xml:space="preserve">Kriteriet </w:t>
      </w:r>
      <w:r w:rsidR="00237A85">
        <w:rPr>
          <w:b/>
        </w:rPr>
        <w:t xml:space="preserve">TK2 </w:t>
      </w:r>
      <w:r w:rsidR="007C7037">
        <w:rPr>
          <w:b/>
        </w:rPr>
        <w:t>Kvalitet</w:t>
      </w:r>
      <w:r w:rsidR="003D1134">
        <w:rPr>
          <w:b/>
        </w:rPr>
        <w:t xml:space="preserve"> (Oppdragsforståelse)</w:t>
      </w:r>
      <w:r w:rsidRPr="00225290">
        <w:rPr>
          <w:b/>
        </w:rPr>
        <w:t>:</w:t>
      </w:r>
      <w:r w:rsidRPr="007C2A61">
        <w:rPr>
          <w:b/>
        </w:rPr>
        <w:t xml:space="preserve"> </w:t>
      </w:r>
    </w:p>
    <w:p w14:paraId="7E0A2879" w14:textId="77777777" w:rsidR="00CB6ABD" w:rsidRPr="00B55D4A" w:rsidRDefault="00CB6ABD" w:rsidP="00651111">
      <w:r w:rsidRPr="00A55174">
        <w:t>Det gis poeng på en skala fra 0-10, der beste tilbud får 10 poeng.</w:t>
      </w:r>
      <w:r w:rsidRPr="00B55D4A">
        <w:t xml:space="preserve"> </w:t>
      </w:r>
    </w:p>
    <w:p w14:paraId="66BFA00B" w14:textId="6F05F649" w:rsidR="00CB6ABD" w:rsidRDefault="00EC6C63" w:rsidP="00651111">
      <w:pPr>
        <w:rPr>
          <w:spacing w:val="-6"/>
        </w:rPr>
      </w:pPr>
      <w:r w:rsidRPr="00B55D4A">
        <w:rPr>
          <w:spacing w:val="-1"/>
        </w:rPr>
        <w:t>Tildelingskriteriet «</w:t>
      </w:r>
      <w:r w:rsidR="0072147E" w:rsidRPr="00695F22">
        <w:rPr>
          <w:spacing w:val="-1"/>
        </w:rPr>
        <w:t>Kvalitet</w:t>
      </w:r>
      <w:r w:rsidRPr="00B55D4A">
        <w:rPr>
          <w:b/>
          <w:spacing w:val="-1"/>
        </w:rPr>
        <w:t>»</w:t>
      </w:r>
      <w:r w:rsidRPr="00B55D4A">
        <w:rPr>
          <w:b/>
        </w:rPr>
        <w:t xml:space="preserve"> </w:t>
      </w:r>
      <w:r w:rsidRPr="00B55D4A">
        <w:t xml:space="preserve">vil </w:t>
      </w:r>
      <w:r w:rsidRPr="00B55D4A">
        <w:rPr>
          <w:spacing w:val="-1"/>
        </w:rPr>
        <w:t>helhetlig</w:t>
      </w:r>
      <w:r w:rsidRPr="00B55D4A">
        <w:t xml:space="preserve"> </w:t>
      </w:r>
      <w:r w:rsidRPr="00B55D4A">
        <w:rPr>
          <w:spacing w:val="-1"/>
        </w:rPr>
        <w:t>vurderes</w:t>
      </w:r>
      <w:r w:rsidRPr="00B55D4A">
        <w:t xml:space="preserve"> </w:t>
      </w:r>
      <w:r w:rsidRPr="00B55D4A">
        <w:rPr>
          <w:spacing w:val="1"/>
        </w:rPr>
        <w:t xml:space="preserve">på </w:t>
      </w:r>
      <w:r w:rsidRPr="00B55D4A">
        <w:rPr>
          <w:spacing w:val="-1"/>
        </w:rPr>
        <w:t>grunnlag av</w:t>
      </w:r>
      <w:r w:rsidRPr="00B55D4A">
        <w:t xml:space="preserve"> </w:t>
      </w:r>
      <w:r w:rsidRPr="00B55D4A">
        <w:rPr>
          <w:spacing w:val="-1"/>
        </w:rPr>
        <w:t>tilbyderens</w:t>
      </w:r>
      <w:r w:rsidRPr="00B55D4A">
        <w:t xml:space="preserve"> </w:t>
      </w:r>
      <w:r w:rsidRPr="00B55D4A">
        <w:rPr>
          <w:spacing w:val="-1"/>
        </w:rPr>
        <w:t>besvarelse</w:t>
      </w:r>
      <w:r w:rsidRPr="00B55D4A">
        <w:t xml:space="preserve"> i bilag</w:t>
      </w:r>
      <w:r w:rsidRPr="00B55D4A">
        <w:rPr>
          <w:spacing w:val="-3"/>
        </w:rPr>
        <w:t xml:space="preserve"> </w:t>
      </w:r>
      <w:r w:rsidR="00D26AE0">
        <w:t>2</w:t>
      </w:r>
      <w:r w:rsidRPr="00B55D4A">
        <w:rPr>
          <w:spacing w:val="4"/>
        </w:rPr>
        <w:t xml:space="preserve"> </w:t>
      </w:r>
      <w:r w:rsidR="007F46A7">
        <w:rPr>
          <w:spacing w:val="-1"/>
        </w:rPr>
        <w:t>til avtalen</w:t>
      </w:r>
      <w:r w:rsidR="00477049">
        <w:rPr>
          <w:spacing w:val="-1"/>
        </w:rPr>
        <w:t>,</w:t>
      </w:r>
      <w:r w:rsidR="00D26AE0">
        <w:t xml:space="preserve"> punkt </w:t>
      </w:r>
      <w:r w:rsidR="00477049" w:rsidRPr="007A0CE8">
        <w:rPr>
          <w:b/>
          <w:bCs/>
        </w:rPr>
        <w:t>Konkurransegrunnlag Pk.5 TK2:</w:t>
      </w:r>
      <w:r w:rsidR="00477049">
        <w:t xml:space="preserve"> </w:t>
      </w:r>
    </w:p>
    <w:p w14:paraId="49F91349" w14:textId="77777777" w:rsidR="001150EF" w:rsidRDefault="001150EF" w:rsidP="002A2B55">
      <w:pPr>
        <w:spacing w:after="160" w:line="278" w:lineRule="auto"/>
      </w:pPr>
    </w:p>
    <w:p w14:paraId="2616E0CB" w14:textId="173AE893" w:rsidR="009A5B16" w:rsidRPr="009A5B16" w:rsidRDefault="009A5B16" w:rsidP="002A2B55">
      <w:pPr>
        <w:spacing w:after="160" w:line="278" w:lineRule="auto"/>
      </w:pPr>
      <w:r w:rsidRPr="009A5B16">
        <w:t>Ved evalueringen av oppdragsbeskrivelsen vil det bli lagt vekt på i hvilken grad leverandøren:</w:t>
      </w:r>
    </w:p>
    <w:p w14:paraId="56BA9972" w14:textId="77777777" w:rsidR="009A5B16" w:rsidRPr="009A5B16" w:rsidRDefault="009A5B16" w:rsidP="009A5B16">
      <w:pPr>
        <w:pStyle w:val="Listeavsnitt"/>
        <w:numPr>
          <w:ilvl w:val="0"/>
          <w:numId w:val="46"/>
        </w:numPr>
        <w:spacing w:after="160" w:line="278" w:lineRule="auto"/>
      </w:pPr>
      <w:r w:rsidRPr="009A5B16">
        <w:t>viser forståelse for direktoratets mål, utfordringer og behov knyttet til prosessforbedring, digitalisering og organisatorisk utvikling</w:t>
      </w:r>
    </w:p>
    <w:p w14:paraId="4F9D921D" w14:textId="77777777" w:rsidR="009A5B16" w:rsidRPr="009A5B16" w:rsidRDefault="009A5B16" w:rsidP="009A5B16">
      <w:pPr>
        <w:pStyle w:val="Listeavsnitt"/>
        <w:numPr>
          <w:ilvl w:val="0"/>
          <w:numId w:val="46"/>
        </w:numPr>
        <w:spacing w:after="160" w:line="278" w:lineRule="auto"/>
      </w:pPr>
      <w:r w:rsidRPr="009A5B16">
        <w:t>har identifisert sentrale problemstillinger, risikofaktorer og suksessfaktorer for oppdraget</w:t>
      </w:r>
    </w:p>
    <w:p w14:paraId="6AFB4B5C" w14:textId="77777777" w:rsidR="009A5B16" w:rsidRPr="009A5B16" w:rsidRDefault="009A5B16" w:rsidP="009A5B16">
      <w:pPr>
        <w:pStyle w:val="Listeavsnitt"/>
        <w:numPr>
          <w:ilvl w:val="0"/>
          <w:numId w:val="46"/>
        </w:numPr>
        <w:spacing w:after="160" w:line="278" w:lineRule="auto"/>
      </w:pPr>
      <w:r w:rsidRPr="009A5B16">
        <w:t>beskriver en hensiktsmessig og oppdragsspesifikk tilnærming til gjennomføring av arbeidet</w:t>
      </w:r>
    </w:p>
    <w:p w14:paraId="4586E6AF" w14:textId="77777777" w:rsidR="009A5B16" w:rsidRPr="009A5B16" w:rsidRDefault="009A5B16" w:rsidP="009A5B16">
      <w:pPr>
        <w:pStyle w:val="Listeavsnitt"/>
        <w:numPr>
          <w:ilvl w:val="0"/>
          <w:numId w:val="46"/>
        </w:numPr>
        <w:spacing w:after="160" w:line="278" w:lineRule="auto"/>
      </w:pPr>
      <w:r w:rsidRPr="009A5B16">
        <w:t>presenterer en realistisk og godt strukturert plan for gjennomføring, involvering av relevante interessenter og oppfølging av leveranser</w:t>
      </w:r>
    </w:p>
    <w:p w14:paraId="634C8E88" w14:textId="77777777" w:rsidR="009A5B16" w:rsidRDefault="009A5B16" w:rsidP="009A5B16">
      <w:pPr>
        <w:pStyle w:val="Listeavsnitt"/>
        <w:numPr>
          <w:ilvl w:val="0"/>
          <w:numId w:val="46"/>
        </w:numPr>
        <w:spacing w:after="160" w:line="278" w:lineRule="auto"/>
      </w:pPr>
      <w:r w:rsidRPr="009A5B16">
        <w:t>beskriver hvordan oppdraget kan bidra til varige forbedringer og understøtte direktoratets evne til kontinuerlig forbedring</w:t>
      </w:r>
    </w:p>
    <w:p w14:paraId="0B04D1C6" w14:textId="77777777" w:rsidR="009A5B16" w:rsidRPr="009A5B16" w:rsidRDefault="009A5B16" w:rsidP="001150EF">
      <w:pPr>
        <w:spacing w:after="160" w:line="278" w:lineRule="auto"/>
      </w:pPr>
      <w:r w:rsidRPr="009A5B16">
        <w:t>Det vil bli vurdert hvor konkret, relevant og oppdragsspesifikk besvarelsen er.</w:t>
      </w:r>
    </w:p>
    <w:p w14:paraId="383951E2" w14:textId="005B3C30" w:rsidR="00201FCB" w:rsidRPr="00201FCB" w:rsidRDefault="00201FCB" w:rsidP="00201FCB">
      <w:pPr>
        <w:rPr>
          <w:b/>
        </w:rPr>
      </w:pPr>
      <w:r w:rsidRPr="00201FCB">
        <w:rPr>
          <w:b/>
        </w:rPr>
        <w:t>Kriteriet TK</w:t>
      </w:r>
      <w:r>
        <w:rPr>
          <w:b/>
        </w:rPr>
        <w:t>3</w:t>
      </w:r>
      <w:r w:rsidRPr="00201FCB">
        <w:rPr>
          <w:b/>
        </w:rPr>
        <w:t xml:space="preserve"> Kvalitet (</w:t>
      </w:r>
      <w:r>
        <w:rPr>
          <w:b/>
        </w:rPr>
        <w:t>konsulent</w:t>
      </w:r>
      <w:r w:rsidR="00A77EB0">
        <w:rPr>
          <w:b/>
        </w:rPr>
        <w:t xml:space="preserve"> - CV</w:t>
      </w:r>
      <w:r w:rsidRPr="00201FCB">
        <w:rPr>
          <w:b/>
        </w:rPr>
        <w:t xml:space="preserve">): </w:t>
      </w:r>
    </w:p>
    <w:p w14:paraId="23ED70B2" w14:textId="77777777" w:rsidR="00505B2B" w:rsidRPr="00B55D4A" w:rsidRDefault="00505B2B" w:rsidP="00505B2B">
      <w:r w:rsidRPr="00A55174">
        <w:t>Det gis poeng på en skala fra 0-10, der beste tilbud får 10 poeng.</w:t>
      </w:r>
      <w:r w:rsidRPr="00B55D4A">
        <w:t xml:space="preserve"> </w:t>
      </w:r>
    </w:p>
    <w:p w14:paraId="67092CD6" w14:textId="20009AD4" w:rsidR="00505B2B" w:rsidRDefault="00505B2B" w:rsidP="00505B2B">
      <w:pPr>
        <w:rPr>
          <w:spacing w:val="-6"/>
        </w:rPr>
      </w:pPr>
      <w:r w:rsidRPr="00B55D4A">
        <w:rPr>
          <w:spacing w:val="-1"/>
        </w:rPr>
        <w:t>Tildelingskriteriet «</w:t>
      </w:r>
      <w:r w:rsidRPr="00695F22">
        <w:rPr>
          <w:spacing w:val="-1"/>
        </w:rPr>
        <w:t>Kvalitet</w:t>
      </w:r>
      <w:r w:rsidRPr="00B55D4A">
        <w:rPr>
          <w:b/>
          <w:spacing w:val="-1"/>
        </w:rPr>
        <w:t>»</w:t>
      </w:r>
      <w:r w:rsidRPr="00B55D4A">
        <w:rPr>
          <w:b/>
        </w:rPr>
        <w:t xml:space="preserve"> </w:t>
      </w:r>
      <w:r w:rsidRPr="00B55D4A">
        <w:t xml:space="preserve">vil </w:t>
      </w:r>
      <w:r w:rsidRPr="00B55D4A">
        <w:rPr>
          <w:spacing w:val="-1"/>
        </w:rPr>
        <w:t>helhetlig</w:t>
      </w:r>
      <w:r w:rsidRPr="00B55D4A">
        <w:t xml:space="preserve"> </w:t>
      </w:r>
      <w:r w:rsidRPr="00B55D4A">
        <w:rPr>
          <w:spacing w:val="-1"/>
        </w:rPr>
        <w:t>vurderes</w:t>
      </w:r>
      <w:r w:rsidRPr="00B55D4A">
        <w:t xml:space="preserve"> </w:t>
      </w:r>
      <w:r w:rsidRPr="00B55D4A">
        <w:rPr>
          <w:spacing w:val="1"/>
        </w:rPr>
        <w:t xml:space="preserve">på </w:t>
      </w:r>
      <w:r w:rsidRPr="00B55D4A">
        <w:rPr>
          <w:spacing w:val="-1"/>
        </w:rPr>
        <w:t>grunnlag av</w:t>
      </w:r>
      <w:r w:rsidRPr="00B55D4A">
        <w:t xml:space="preserve"> </w:t>
      </w:r>
      <w:r w:rsidRPr="00B55D4A">
        <w:rPr>
          <w:spacing w:val="-1"/>
        </w:rPr>
        <w:t>tilbyderens</w:t>
      </w:r>
      <w:r w:rsidRPr="00B55D4A">
        <w:t xml:space="preserve"> </w:t>
      </w:r>
      <w:r w:rsidRPr="00B55D4A">
        <w:rPr>
          <w:spacing w:val="-1"/>
        </w:rPr>
        <w:t>besvarelse</w:t>
      </w:r>
      <w:r w:rsidRPr="00B55D4A">
        <w:t xml:space="preserve"> i </w:t>
      </w:r>
      <w:r w:rsidR="00D073B0">
        <w:t>vedlagt C</w:t>
      </w:r>
      <w:r w:rsidR="003E4C16">
        <w:t>V</w:t>
      </w:r>
      <w:r>
        <w:rPr>
          <w:spacing w:val="-1"/>
        </w:rPr>
        <w:t>,</w:t>
      </w:r>
      <w:r>
        <w:t xml:space="preserve"> punkt </w:t>
      </w:r>
      <w:r w:rsidRPr="007A0CE8">
        <w:rPr>
          <w:b/>
          <w:bCs/>
        </w:rPr>
        <w:t>Konkurransegrunnlag Pk.5 TK</w:t>
      </w:r>
      <w:r w:rsidR="00DD373D">
        <w:rPr>
          <w:b/>
          <w:bCs/>
        </w:rPr>
        <w:t>3</w:t>
      </w:r>
      <w:r w:rsidRPr="007A0CE8">
        <w:rPr>
          <w:b/>
          <w:bCs/>
        </w:rPr>
        <w:t>:</w:t>
      </w:r>
      <w:r>
        <w:t xml:space="preserve"> </w:t>
      </w:r>
    </w:p>
    <w:p w14:paraId="01E5FC5A" w14:textId="3428DD6C" w:rsidR="00E30C91" w:rsidRDefault="00EC49FF" w:rsidP="00505B2B">
      <w:pPr>
        <w:rPr>
          <w:sz w:val="24"/>
          <w:szCs w:val="22"/>
        </w:rPr>
      </w:pPr>
      <w:r>
        <w:rPr>
          <w:sz w:val="24"/>
          <w:szCs w:val="22"/>
        </w:rPr>
        <w:t xml:space="preserve">Kunden forbeholder seg rett til å innkalle tilbudte konsulenter til </w:t>
      </w:r>
      <w:r w:rsidR="003351AE">
        <w:rPr>
          <w:sz w:val="24"/>
          <w:szCs w:val="22"/>
        </w:rPr>
        <w:t>intervju.</w:t>
      </w:r>
    </w:p>
    <w:p w14:paraId="2355B5A9" w14:textId="77777777" w:rsidR="00E30C91" w:rsidRDefault="00E30C91" w:rsidP="00505B2B">
      <w:pPr>
        <w:rPr>
          <w:sz w:val="24"/>
          <w:szCs w:val="22"/>
        </w:rPr>
      </w:pPr>
    </w:p>
    <w:p w14:paraId="6609F537" w14:textId="6F0EBC2B" w:rsidR="00505B2B" w:rsidRDefault="00505B2B" w:rsidP="00505B2B">
      <w:pPr>
        <w:rPr>
          <w:sz w:val="24"/>
          <w:szCs w:val="22"/>
        </w:rPr>
      </w:pPr>
      <w:r>
        <w:rPr>
          <w:sz w:val="24"/>
          <w:szCs w:val="22"/>
        </w:rPr>
        <w:t xml:space="preserve">Det legges særlig vekt på: </w:t>
      </w:r>
    </w:p>
    <w:p w14:paraId="27113944" w14:textId="77777777" w:rsidR="00505B2B" w:rsidRDefault="00505B2B" w:rsidP="00505B2B">
      <w:pPr>
        <w:rPr>
          <w:spacing w:val="-6"/>
        </w:rPr>
      </w:pPr>
    </w:p>
    <w:p w14:paraId="159F2B12" w14:textId="0AB9920C" w:rsidR="00352E10" w:rsidRPr="003E4C16" w:rsidRDefault="006008C4" w:rsidP="00352E10">
      <w:pPr>
        <w:spacing w:line="257" w:lineRule="auto"/>
        <w:rPr>
          <w:rFonts w:eastAsia="Calibri" w:cs="Calibri"/>
          <w:b/>
          <w:bCs/>
          <w:szCs w:val="22"/>
        </w:rPr>
      </w:pPr>
      <w:r w:rsidRPr="003E4C16">
        <w:rPr>
          <w:rFonts w:eastAsia="Calibri" w:cs="Calibri"/>
          <w:b/>
          <w:bCs/>
          <w:szCs w:val="22"/>
        </w:rPr>
        <w:t xml:space="preserve"> </w:t>
      </w:r>
      <w:r w:rsidR="00352E10" w:rsidRPr="003E4C16">
        <w:rPr>
          <w:rFonts w:eastAsia="Calibri" w:cs="Calibri"/>
          <w:b/>
          <w:bCs/>
          <w:szCs w:val="22"/>
        </w:rPr>
        <w:t xml:space="preserve">Må ha: </w:t>
      </w:r>
    </w:p>
    <w:p w14:paraId="1644010C"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Dokumentert erfaring med å lede transformasjons- og forbedringsarbeid, fra analyse til implementering, med varige effekter</w:t>
      </w:r>
    </w:p>
    <w:p w14:paraId="49E8EE7B"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Dokumentert erfaring med prosessforbedring i offentlig sektor</w:t>
      </w:r>
    </w:p>
    <w:p w14:paraId="0811C0F6"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 xml:space="preserve">Erfaring fra arbeid i offentlige virksomheter, med </w:t>
      </w:r>
      <w:proofErr w:type="gramStart"/>
      <w:r w:rsidRPr="003E4C16">
        <w:rPr>
          <w:rFonts w:eastAsia="Calibri" w:cs="Calibri"/>
          <w:szCs w:val="22"/>
        </w:rPr>
        <w:t>fokus</w:t>
      </w:r>
      <w:proofErr w:type="gramEnd"/>
      <w:r w:rsidRPr="003E4C16">
        <w:rPr>
          <w:rFonts w:eastAsia="Calibri" w:cs="Calibri"/>
          <w:szCs w:val="22"/>
        </w:rPr>
        <w:t xml:space="preserve"> på samarbeid mellom fag, regelverk og teknologi</w:t>
      </w:r>
    </w:p>
    <w:p w14:paraId="2C24581D"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Gjennomføringsevne: skaper fremdrift, involvering og samarbeid</w:t>
      </w:r>
    </w:p>
    <w:p w14:paraId="0955139A" w14:textId="77777777" w:rsidR="00352E10" w:rsidRPr="003E4C16" w:rsidRDefault="00352E10" w:rsidP="00352E10">
      <w:pPr>
        <w:spacing w:line="257" w:lineRule="auto"/>
        <w:rPr>
          <w:rFonts w:eastAsia="Calibri" w:cs="Calibri"/>
          <w:szCs w:val="22"/>
        </w:rPr>
      </w:pPr>
    </w:p>
    <w:p w14:paraId="1FDD9DDD" w14:textId="77777777" w:rsidR="00352E10" w:rsidRPr="003E4C16" w:rsidRDefault="00352E10" w:rsidP="00352E10">
      <w:pPr>
        <w:spacing w:line="257" w:lineRule="auto"/>
        <w:rPr>
          <w:rFonts w:eastAsia="Calibri" w:cs="Calibri"/>
          <w:b/>
          <w:bCs/>
          <w:szCs w:val="22"/>
        </w:rPr>
      </w:pPr>
      <w:r w:rsidRPr="003E4C16">
        <w:rPr>
          <w:rFonts w:eastAsia="Calibri" w:cs="Calibri"/>
          <w:b/>
          <w:bCs/>
          <w:szCs w:val="22"/>
        </w:rPr>
        <w:t xml:space="preserve">Bør ha: </w:t>
      </w:r>
    </w:p>
    <w:p w14:paraId="13FDF37E"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 xml:space="preserve">Erfaring fra landbrukssektoren </w:t>
      </w:r>
    </w:p>
    <w:p w14:paraId="1072D1D6"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 xml:space="preserve">Forståelse for relevant regelverk (forvaltningslov, offentleglova, GDPR) </w:t>
      </w:r>
    </w:p>
    <w:p w14:paraId="1FE8C6E7" w14:textId="77777777" w:rsidR="00352E10" w:rsidRPr="003E4C16" w:rsidRDefault="00352E10" w:rsidP="00352E10">
      <w:pPr>
        <w:numPr>
          <w:ilvl w:val="0"/>
          <w:numId w:val="43"/>
        </w:numPr>
        <w:spacing w:line="257" w:lineRule="auto"/>
        <w:rPr>
          <w:rFonts w:eastAsia="Calibri" w:cs="Calibri"/>
          <w:szCs w:val="22"/>
        </w:rPr>
      </w:pPr>
      <w:r w:rsidRPr="003E4C16">
        <w:rPr>
          <w:rFonts w:eastAsia="Calibri" w:cs="Calibri"/>
          <w:szCs w:val="22"/>
        </w:rPr>
        <w:t>Forståelse for informasjonssikkerhet</w:t>
      </w:r>
    </w:p>
    <w:p w14:paraId="40233C52" w14:textId="77777777" w:rsidR="00352E10" w:rsidRPr="003E4C16" w:rsidRDefault="00352E10" w:rsidP="00352E10">
      <w:pPr>
        <w:spacing w:line="257" w:lineRule="auto"/>
        <w:rPr>
          <w:rFonts w:eastAsia="Calibri" w:cs="Calibri"/>
          <w:b/>
          <w:bCs/>
          <w:szCs w:val="22"/>
        </w:rPr>
      </w:pPr>
    </w:p>
    <w:p w14:paraId="22CDFCAB" w14:textId="77777777" w:rsidR="00352E10" w:rsidRPr="003E4C16" w:rsidRDefault="00352E10" w:rsidP="00352E10">
      <w:pPr>
        <w:spacing w:line="257" w:lineRule="auto"/>
        <w:rPr>
          <w:rFonts w:eastAsia="Calibri" w:cs="Calibri"/>
          <w:b/>
          <w:bCs/>
          <w:szCs w:val="22"/>
        </w:rPr>
      </w:pPr>
      <w:r w:rsidRPr="003E4C16">
        <w:rPr>
          <w:rFonts w:eastAsia="Calibri" w:cs="Calibri"/>
          <w:b/>
          <w:bCs/>
          <w:szCs w:val="22"/>
        </w:rPr>
        <w:t>Kompetanse:</w:t>
      </w:r>
    </w:p>
    <w:p w14:paraId="5362EEA8" w14:textId="77777777" w:rsidR="00352E10" w:rsidRPr="003E4C16" w:rsidRDefault="00352E10" w:rsidP="00352E10">
      <w:pPr>
        <w:spacing w:line="257" w:lineRule="auto"/>
        <w:rPr>
          <w:rFonts w:eastAsia="Calibri" w:cs="Calibri"/>
          <w:b/>
          <w:bCs/>
          <w:szCs w:val="22"/>
        </w:rPr>
      </w:pPr>
    </w:p>
    <w:p w14:paraId="156A8843" w14:textId="77777777" w:rsidR="00352E10" w:rsidRPr="003E4C16" w:rsidRDefault="00352E10" w:rsidP="00352E10">
      <w:pPr>
        <w:spacing w:line="257" w:lineRule="auto"/>
        <w:rPr>
          <w:rFonts w:eastAsia="Calibri" w:cs="Calibri"/>
          <w:b/>
          <w:bCs/>
          <w:szCs w:val="22"/>
        </w:rPr>
      </w:pPr>
      <w:r w:rsidRPr="003E4C16">
        <w:rPr>
          <w:rFonts w:eastAsia="Calibri" w:cs="Calibri"/>
          <w:b/>
          <w:bCs/>
          <w:szCs w:val="22"/>
        </w:rPr>
        <w:t xml:space="preserve">Må ha: </w:t>
      </w:r>
    </w:p>
    <w:p w14:paraId="32FA3507" w14:textId="77777777" w:rsidR="00352E10" w:rsidRPr="003E4C16" w:rsidRDefault="00352E10" w:rsidP="00352E10">
      <w:pPr>
        <w:numPr>
          <w:ilvl w:val="0"/>
          <w:numId w:val="44"/>
        </w:numPr>
        <w:spacing w:line="257" w:lineRule="auto"/>
        <w:rPr>
          <w:rFonts w:eastAsia="Calibri" w:cs="Calibri"/>
          <w:szCs w:val="22"/>
        </w:rPr>
      </w:pPr>
      <w:r w:rsidRPr="003E4C16">
        <w:rPr>
          <w:rFonts w:eastAsia="Calibri" w:cs="Calibri"/>
          <w:szCs w:val="22"/>
        </w:rPr>
        <w:t>God kompetanse innen endringsledelse og involveringsprosesser</w:t>
      </w:r>
    </w:p>
    <w:p w14:paraId="43D11A58" w14:textId="77777777" w:rsidR="00352E10" w:rsidRPr="003E4C16" w:rsidRDefault="00352E10" w:rsidP="00352E10">
      <w:pPr>
        <w:numPr>
          <w:ilvl w:val="0"/>
          <w:numId w:val="44"/>
        </w:numPr>
        <w:spacing w:line="257" w:lineRule="auto"/>
        <w:rPr>
          <w:rFonts w:eastAsia="Calibri" w:cs="Calibri"/>
          <w:szCs w:val="22"/>
        </w:rPr>
      </w:pPr>
      <w:r w:rsidRPr="003E4C16">
        <w:rPr>
          <w:rFonts w:eastAsia="Calibri" w:cs="Calibri"/>
          <w:szCs w:val="22"/>
        </w:rPr>
        <w:t xml:space="preserve">God metodisk kompetanse innen: </w:t>
      </w:r>
    </w:p>
    <w:p w14:paraId="47EC82C7" w14:textId="77777777" w:rsidR="00352E10" w:rsidRPr="003E4C16" w:rsidRDefault="00352E10" w:rsidP="00352E10">
      <w:pPr>
        <w:numPr>
          <w:ilvl w:val="1"/>
          <w:numId w:val="44"/>
        </w:numPr>
        <w:spacing w:line="257" w:lineRule="auto"/>
        <w:rPr>
          <w:rFonts w:eastAsia="Calibri" w:cs="Calibri"/>
          <w:szCs w:val="22"/>
        </w:rPr>
      </w:pPr>
      <w:r w:rsidRPr="003E4C16">
        <w:rPr>
          <w:rFonts w:eastAsia="Calibri" w:cs="Calibri"/>
          <w:szCs w:val="22"/>
        </w:rPr>
        <w:t>prosesskartlegging og prosessforbedring</w:t>
      </w:r>
    </w:p>
    <w:p w14:paraId="5761D9D8" w14:textId="77777777" w:rsidR="00352E10" w:rsidRPr="003E4C16" w:rsidRDefault="00352E10" w:rsidP="00352E10">
      <w:pPr>
        <w:numPr>
          <w:ilvl w:val="1"/>
          <w:numId w:val="44"/>
        </w:numPr>
        <w:spacing w:line="257" w:lineRule="auto"/>
        <w:rPr>
          <w:rFonts w:eastAsia="Calibri" w:cs="Calibri"/>
          <w:szCs w:val="22"/>
        </w:rPr>
      </w:pPr>
      <w:r w:rsidRPr="003E4C16">
        <w:rPr>
          <w:rFonts w:eastAsia="Calibri" w:cs="Calibri"/>
          <w:szCs w:val="22"/>
        </w:rPr>
        <w:t>etablering av prosesseierskap</w:t>
      </w:r>
    </w:p>
    <w:p w14:paraId="5FEF0D3B" w14:textId="77777777" w:rsidR="00352E10" w:rsidRPr="003E4C16" w:rsidRDefault="00352E10" w:rsidP="00352E10">
      <w:pPr>
        <w:numPr>
          <w:ilvl w:val="0"/>
          <w:numId w:val="44"/>
        </w:numPr>
        <w:spacing w:line="257" w:lineRule="auto"/>
        <w:rPr>
          <w:rFonts w:eastAsia="Calibri" w:cs="Calibri"/>
          <w:szCs w:val="22"/>
        </w:rPr>
      </w:pPr>
      <w:r w:rsidRPr="003E4C16">
        <w:rPr>
          <w:rFonts w:eastAsia="Calibri" w:cs="Calibri"/>
          <w:szCs w:val="22"/>
        </w:rPr>
        <w:t xml:space="preserve">Erfaring med: </w:t>
      </w:r>
    </w:p>
    <w:p w14:paraId="70DB817F" w14:textId="77777777" w:rsidR="00352E10" w:rsidRPr="003E4C16" w:rsidRDefault="00352E10" w:rsidP="00352E10">
      <w:pPr>
        <w:numPr>
          <w:ilvl w:val="1"/>
          <w:numId w:val="44"/>
        </w:numPr>
        <w:spacing w:line="257" w:lineRule="auto"/>
        <w:rPr>
          <w:rFonts w:eastAsia="Calibri" w:cs="Calibri"/>
          <w:szCs w:val="22"/>
        </w:rPr>
      </w:pPr>
      <w:r w:rsidRPr="003E4C16">
        <w:rPr>
          <w:rFonts w:eastAsia="Calibri" w:cs="Calibri"/>
          <w:szCs w:val="22"/>
        </w:rPr>
        <w:t>identifisering av automatiseringsmuligheter</w:t>
      </w:r>
    </w:p>
    <w:p w14:paraId="3003E903" w14:textId="77777777" w:rsidR="00352E10" w:rsidRPr="003E4C16" w:rsidRDefault="00352E10" w:rsidP="00352E10">
      <w:pPr>
        <w:numPr>
          <w:ilvl w:val="1"/>
          <w:numId w:val="44"/>
        </w:numPr>
        <w:spacing w:line="257" w:lineRule="auto"/>
        <w:rPr>
          <w:rFonts w:eastAsia="Calibri" w:cs="Calibri"/>
          <w:szCs w:val="22"/>
        </w:rPr>
      </w:pPr>
      <w:r w:rsidRPr="003E4C16">
        <w:rPr>
          <w:rFonts w:eastAsia="Calibri" w:cs="Calibri"/>
          <w:szCs w:val="22"/>
        </w:rPr>
        <w:t>bruk av kunstig intelligens i arbeidsprosesser (inkl. ansvarlig bruk)</w:t>
      </w:r>
    </w:p>
    <w:p w14:paraId="210EE5F1" w14:textId="77777777" w:rsidR="00352E10" w:rsidRPr="003E4C16" w:rsidRDefault="00352E10" w:rsidP="00352E10">
      <w:pPr>
        <w:spacing w:line="257" w:lineRule="auto"/>
        <w:rPr>
          <w:rFonts w:eastAsia="Calibri" w:cs="Calibri"/>
          <w:b/>
          <w:bCs/>
          <w:szCs w:val="22"/>
        </w:rPr>
      </w:pPr>
    </w:p>
    <w:p w14:paraId="53981DD3" w14:textId="77777777" w:rsidR="00352E10" w:rsidRPr="003E4C16" w:rsidRDefault="00352E10" w:rsidP="00352E10">
      <w:pPr>
        <w:spacing w:line="257" w:lineRule="auto"/>
        <w:rPr>
          <w:rFonts w:eastAsia="Calibri" w:cs="Calibri"/>
          <w:b/>
          <w:bCs/>
          <w:szCs w:val="22"/>
        </w:rPr>
      </w:pPr>
      <w:r w:rsidRPr="003E4C16">
        <w:rPr>
          <w:rFonts w:eastAsia="Calibri" w:cs="Calibri"/>
          <w:b/>
          <w:bCs/>
          <w:szCs w:val="22"/>
        </w:rPr>
        <w:t xml:space="preserve">Bør ha: </w:t>
      </w:r>
    </w:p>
    <w:p w14:paraId="0DBD083D" w14:textId="77777777" w:rsidR="00352E10" w:rsidRPr="003E4C16" w:rsidRDefault="00352E10" w:rsidP="00352E10">
      <w:pPr>
        <w:pStyle w:val="Listeavsnitt"/>
        <w:numPr>
          <w:ilvl w:val="0"/>
          <w:numId w:val="45"/>
        </w:numPr>
        <w:spacing w:after="160" w:line="257" w:lineRule="auto"/>
        <w:rPr>
          <w:rFonts w:eastAsia="Calibri" w:cs="Calibri"/>
        </w:rPr>
      </w:pPr>
      <w:r w:rsidRPr="003E4C16">
        <w:rPr>
          <w:rFonts w:eastAsia="Calibri" w:cs="Calibri"/>
        </w:rPr>
        <w:t>Erfaring med gevinstkartlegging, gevinstplan og gevinstoppfølging</w:t>
      </w:r>
    </w:p>
    <w:p w14:paraId="67C80076" w14:textId="77777777" w:rsidR="00BC3BD3" w:rsidRDefault="00BC3BD3" w:rsidP="00651111">
      <w:pPr>
        <w:rPr>
          <w:spacing w:val="-6"/>
        </w:rPr>
      </w:pPr>
    </w:p>
    <w:p w14:paraId="7A23FF89" w14:textId="26B03180" w:rsidR="0014048C" w:rsidRDefault="0014048C" w:rsidP="0014048C">
      <w:pPr>
        <w:rPr>
          <w:highlight w:val="yellow"/>
        </w:rPr>
      </w:pPr>
    </w:p>
    <w:p w14:paraId="4E9DD60A" w14:textId="40F6E8D8" w:rsidR="00CB6ABD" w:rsidRPr="00A6345B" w:rsidRDefault="00651111" w:rsidP="00CB6ABD">
      <w:pPr>
        <w:pStyle w:val="Overskrift1"/>
      </w:pPr>
      <w:bookmarkStart w:id="96" w:name="_Toc231817042"/>
      <w:r w:rsidRPr="00A6345B">
        <w:t>Innlevering av tilbud og tilbudsutforming</w:t>
      </w:r>
      <w:bookmarkEnd w:id="96"/>
      <w:r w:rsidRPr="00A6345B">
        <w:t xml:space="preserve"> </w:t>
      </w:r>
    </w:p>
    <w:p w14:paraId="1167D12F" w14:textId="300ACD4C" w:rsidR="00535C74" w:rsidRPr="00100BD2" w:rsidRDefault="00535C74" w:rsidP="00651111">
      <w:pPr>
        <w:rPr>
          <w:rFonts w:cs="Arial"/>
          <w:color w:val="0070C0"/>
          <w:szCs w:val="22"/>
        </w:rPr>
      </w:pPr>
      <w:r w:rsidRPr="00D42DEF">
        <w:rPr>
          <w:rFonts w:cs="Arial"/>
          <w:szCs w:val="22"/>
        </w:rPr>
        <w:t>Tilbudet skal leveres via KGV</w:t>
      </w:r>
      <w:r w:rsidR="00513C2F" w:rsidRPr="00D42DEF">
        <w:rPr>
          <w:rFonts w:cs="Arial"/>
          <w:szCs w:val="22"/>
        </w:rPr>
        <w:t>-</w:t>
      </w:r>
      <w:r w:rsidRPr="00D42DEF">
        <w:rPr>
          <w:rFonts w:cs="Arial"/>
          <w:szCs w:val="22"/>
        </w:rPr>
        <w:t>verktøyet som Landbruksdirektoratet bruker for offentlige anskaffelser (</w:t>
      </w:r>
      <w:hyperlink r:id="rId12" w:history="1">
        <w:r w:rsidR="00CE5E59" w:rsidRPr="00D35C2E">
          <w:rPr>
            <w:rStyle w:val="Hyperkobling"/>
            <w:rFonts w:cs="Arial"/>
            <w:szCs w:val="22"/>
          </w:rPr>
          <w:t>https://eu.eu-supply.com</w:t>
        </w:r>
      </w:hyperlink>
      <w:r w:rsidRPr="00D42DEF">
        <w:rPr>
          <w:rFonts w:cs="Arial"/>
          <w:color w:val="0070C0"/>
          <w:szCs w:val="22"/>
        </w:rPr>
        <w:t>)</w:t>
      </w:r>
      <w:r w:rsidR="00CE5E59">
        <w:rPr>
          <w:rFonts w:cs="Arial"/>
          <w:color w:val="0070C0"/>
          <w:szCs w:val="22"/>
        </w:rPr>
        <w:t>.</w:t>
      </w:r>
    </w:p>
    <w:p w14:paraId="56D0AE8C" w14:textId="77777777" w:rsidR="00535C74" w:rsidRPr="00D42DEF" w:rsidRDefault="00535C74" w:rsidP="00651111">
      <w:pPr>
        <w:rPr>
          <w:szCs w:val="22"/>
          <w:highlight w:val="yellow"/>
        </w:rPr>
      </w:pPr>
    </w:p>
    <w:p w14:paraId="514E5482" w14:textId="77777777" w:rsidR="00CB6ABD" w:rsidRPr="00D42DEF" w:rsidRDefault="00CB6ABD" w:rsidP="00CB6ABD">
      <w:pPr>
        <w:rPr>
          <w:rFonts w:cs="Arial"/>
          <w:szCs w:val="22"/>
        </w:rPr>
      </w:pPr>
      <w:bookmarkStart w:id="97" w:name="_Toc165189794"/>
      <w:r w:rsidRPr="00D42DEF">
        <w:rPr>
          <w:rFonts w:cs="Arial"/>
          <w:szCs w:val="22"/>
        </w:rPr>
        <w:t xml:space="preserve">Tilbudet skal inneholde: </w:t>
      </w:r>
    </w:p>
    <w:p w14:paraId="450CCE20" w14:textId="77777777" w:rsidR="00CB6ABD" w:rsidRPr="00D42DEF" w:rsidRDefault="00CB6ABD" w:rsidP="00CB6ABD">
      <w:pPr>
        <w:pStyle w:val="Listeavsnitt"/>
        <w:numPr>
          <w:ilvl w:val="0"/>
          <w:numId w:val="17"/>
        </w:numPr>
        <w:rPr>
          <w:rFonts w:cs="Arial"/>
          <w:szCs w:val="22"/>
        </w:rPr>
      </w:pPr>
      <w:r w:rsidRPr="00D42DEF">
        <w:rPr>
          <w:rFonts w:cs="Arial"/>
          <w:szCs w:val="22"/>
        </w:rPr>
        <w:t>Utfylt og signert tilbudsskjema (underskrevet av person som har rett til å binde selskapet)</w:t>
      </w:r>
    </w:p>
    <w:p w14:paraId="57C3CE3C" w14:textId="01106FEE" w:rsidR="00013C11" w:rsidRDefault="00F8393E" w:rsidP="00CB6ABD">
      <w:pPr>
        <w:pStyle w:val="Listeavsnitt"/>
        <w:numPr>
          <w:ilvl w:val="0"/>
          <w:numId w:val="17"/>
        </w:numPr>
        <w:rPr>
          <w:rFonts w:cs="Arial"/>
          <w:szCs w:val="22"/>
        </w:rPr>
      </w:pPr>
      <w:r w:rsidRPr="00D42DEF">
        <w:rPr>
          <w:rFonts w:cs="Arial"/>
          <w:szCs w:val="22"/>
        </w:rPr>
        <w:t xml:space="preserve">Alle </w:t>
      </w:r>
      <w:r w:rsidR="006217B5" w:rsidRPr="00D42DEF">
        <w:rPr>
          <w:rFonts w:cs="Arial"/>
          <w:szCs w:val="22"/>
        </w:rPr>
        <w:t xml:space="preserve">dokumenter i konkurransegrunnlaget knyttet til </w:t>
      </w:r>
      <w:r w:rsidR="007865A4" w:rsidRPr="00D42DEF">
        <w:rPr>
          <w:rFonts w:cs="Arial"/>
          <w:szCs w:val="22"/>
        </w:rPr>
        <w:t>kvalifikasjonskravene, pkt. 4.1, 4.2 og 4.3</w:t>
      </w:r>
    </w:p>
    <w:p w14:paraId="1BA3EA4F" w14:textId="1F2248DD" w:rsidR="000F5276" w:rsidRDefault="000F5276" w:rsidP="000F5276">
      <w:pPr>
        <w:pStyle w:val="Listeavsnitt"/>
        <w:numPr>
          <w:ilvl w:val="0"/>
          <w:numId w:val="17"/>
        </w:numPr>
        <w:rPr>
          <w:rFonts w:cs="Arial"/>
          <w:szCs w:val="22"/>
        </w:rPr>
      </w:pPr>
      <w:r w:rsidRPr="00D42DEF">
        <w:rPr>
          <w:rFonts w:cs="Arial"/>
          <w:szCs w:val="22"/>
        </w:rPr>
        <w:t xml:space="preserve">Alle dokumenter i konkurransegrunnlaget knyttet til </w:t>
      </w:r>
      <w:r>
        <w:rPr>
          <w:rFonts w:cs="Arial"/>
          <w:szCs w:val="22"/>
        </w:rPr>
        <w:t>tildelingskriterier</w:t>
      </w:r>
      <w:r w:rsidRPr="00D42DEF">
        <w:rPr>
          <w:rFonts w:cs="Arial"/>
          <w:szCs w:val="22"/>
        </w:rPr>
        <w:t xml:space="preserve">, pkt. </w:t>
      </w:r>
      <w:r w:rsidR="00374EE8">
        <w:rPr>
          <w:rFonts w:cs="Arial"/>
          <w:szCs w:val="22"/>
        </w:rPr>
        <w:t>5</w:t>
      </w:r>
    </w:p>
    <w:p w14:paraId="6EA2A026" w14:textId="4D1D15D5" w:rsidR="001A797D" w:rsidRPr="00374EE8" w:rsidRDefault="001A797D" w:rsidP="00374EE8">
      <w:pPr>
        <w:rPr>
          <w:rFonts w:cs="Arial"/>
          <w:szCs w:val="22"/>
        </w:rPr>
      </w:pPr>
    </w:p>
    <w:p w14:paraId="0D335275" w14:textId="77777777" w:rsidR="00CB6ABD" w:rsidRPr="000B75FE" w:rsidRDefault="00CB6ABD" w:rsidP="00651111">
      <w:pPr>
        <w:pStyle w:val="Overskrift1"/>
      </w:pPr>
      <w:bookmarkStart w:id="98" w:name="_Toc231817043"/>
      <w:bookmarkEnd w:id="97"/>
      <w:r w:rsidRPr="000B75FE">
        <w:t>Vedlegg</w:t>
      </w:r>
      <w:bookmarkEnd w:id="98"/>
    </w:p>
    <w:p w14:paraId="04EF1319" w14:textId="77777777" w:rsidR="00CB6ABD" w:rsidRDefault="00CB6ABD" w:rsidP="00CB6ABD">
      <w:pPr>
        <w:numPr>
          <w:ilvl w:val="0"/>
          <w:numId w:val="4"/>
        </w:numPr>
        <w:rPr>
          <w:szCs w:val="22"/>
        </w:rPr>
      </w:pPr>
      <w:r w:rsidRPr="000B75FE">
        <w:rPr>
          <w:szCs w:val="22"/>
        </w:rPr>
        <w:t>Kontrakt m/bilag</w:t>
      </w:r>
    </w:p>
    <w:p w14:paraId="474592BD" w14:textId="3453D182" w:rsidR="0047280B" w:rsidRDefault="0047280B" w:rsidP="00CB6ABD">
      <w:pPr>
        <w:numPr>
          <w:ilvl w:val="0"/>
          <w:numId w:val="4"/>
        </w:numPr>
        <w:rPr>
          <w:szCs w:val="22"/>
        </w:rPr>
      </w:pPr>
      <w:r>
        <w:rPr>
          <w:szCs w:val="22"/>
        </w:rPr>
        <w:t>Tilbudsskjema (siste side konkurransegrunnlaget</w:t>
      </w:r>
      <w:r w:rsidR="00D11B55">
        <w:rPr>
          <w:szCs w:val="22"/>
        </w:rPr>
        <w:t>)</w:t>
      </w:r>
    </w:p>
    <w:p w14:paraId="16E7BC73" w14:textId="3A9E36AF" w:rsidR="006C492F" w:rsidRDefault="006C492F" w:rsidP="000F5276">
      <w:pPr>
        <w:ind w:left="360"/>
        <w:rPr>
          <w:szCs w:val="22"/>
        </w:rPr>
      </w:pPr>
    </w:p>
    <w:p w14:paraId="0CAF528C" w14:textId="77777777" w:rsidR="0047280B" w:rsidRDefault="0047280B" w:rsidP="0047280B">
      <w:pPr>
        <w:rPr>
          <w:rFonts w:cs="Arial"/>
          <w:b/>
          <w:sz w:val="24"/>
          <w:szCs w:val="24"/>
        </w:rPr>
      </w:pPr>
    </w:p>
    <w:p w14:paraId="0C100DC0" w14:textId="77777777" w:rsidR="0047280B" w:rsidRDefault="0047280B" w:rsidP="0047280B">
      <w:pPr>
        <w:rPr>
          <w:rFonts w:cs="Arial"/>
          <w:b/>
          <w:sz w:val="24"/>
          <w:szCs w:val="24"/>
        </w:rPr>
      </w:pPr>
    </w:p>
    <w:p w14:paraId="26E24626" w14:textId="77777777" w:rsidR="0047280B" w:rsidRDefault="0047280B" w:rsidP="0047280B">
      <w:pPr>
        <w:rPr>
          <w:rFonts w:cs="Arial"/>
          <w:b/>
          <w:sz w:val="24"/>
          <w:szCs w:val="24"/>
        </w:rPr>
      </w:pPr>
    </w:p>
    <w:p w14:paraId="7E098112" w14:textId="77777777" w:rsidR="0047280B" w:rsidRDefault="0047280B" w:rsidP="0047280B">
      <w:pPr>
        <w:rPr>
          <w:rFonts w:cs="Arial"/>
          <w:b/>
          <w:sz w:val="24"/>
          <w:szCs w:val="24"/>
        </w:rPr>
      </w:pPr>
    </w:p>
    <w:p w14:paraId="7CB46113" w14:textId="77777777" w:rsidR="0047280B" w:rsidRDefault="0047280B" w:rsidP="0047280B">
      <w:pPr>
        <w:rPr>
          <w:rFonts w:cs="Arial"/>
          <w:b/>
          <w:sz w:val="24"/>
          <w:szCs w:val="24"/>
        </w:rPr>
      </w:pPr>
    </w:p>
    <w:p w14:paraId="3E7C792C" w14:textId="77777777" w:rsidR="0047280B" w:rsidRDefault="0047280B" w:rsidP="0047280B">
      <w:pPr>
        <w:rPr>
          <w:rFonts w:cs="Arial"/>
          <w:b/>
          <w:sz w:val="24"/>
          <w:szCs w:val="24"/>
        </w:rPr>
      </w:pPr>
    </w:p>
    <w:p w14:paraId="11DB89C4" w14:textId="77777777" w:rsidR="0047280B" w:rsidRDefault="0047280B" w:rsidP="0047280B">
      <w:pPr>
        <w:rPr>
          <w:rFonts w:cs="Arial"/>
          <w:b/>
          <w:sz w:val="24"/>
          <w:szCs w:val="24"/>
        </w:rPr>
      </w:pPr>
    </w:p>
    <w:p w14:paraId="0817E5F7" w14:textId="77777777" w:rsidR="0047280B" w:rsidRDefault="0047280B" w:rsidP="0047280B">
      <w:pPr>
        <w:rPr>
          <w:rFonts w:cs="Arial"/>
          <w:b/>
          <w:sz w:val="24"/>
          <w:szCs w:val="24"/>
        </w:rPr>
      </w:pPr>
    </w:p>
    <w:p w14:paraId="3758A878" w14:textId="77777777" w:rsidR="0047280B" w:rsidRDefault="0047280B" w:rsidP="0047280B">
      <w:pPr>
        <w:rPr>
          <w:rFonts w:cs="Arial"/>
          <w:b/>
          <w:sz w:val="24"/>
          <w:szCs w:val="24"/>
        </w:rPr>
      </w:pPr>
    </w:p>
    <w:p w14:paraId="4945207D" w14:textId="77777777" w:rsidR="0047280B" w:rsidRDefault="0047280B" w:rsidP="0047280B">
      <w:pPr>
        <w:rPr>
          <w:rFonts w:cs="Arial"/>
          <w:b/>
          <w:sz w:val="24"/>
          <w:szCs w:val="24"/>
        </w:rPr>
      </w:pPr>
    </w:p>
    <w:p w14:paraId="685EC78D" w14:textId="77777777" w:rsidR="0047280B" w:rsidRDefault="0047280B" w:rsidP="0047280B">
      <w:pPr>
        <w:rPr>
          <w:rFonts w:cs="Arial"/>
          <w:b/>
          <w:sz w:val="24"/>
          <w:szCs w:val="24"/>
        </w:rPr>
      </w:pPr>
    </w:p>
    <w:p w14:paraId="7E04A1E8" w14:textId="21ED8883" w:rsidR="0047280B" w:rsidRPr="00BC396E" w:rsidRDefault="0047280B" w:rsidP="0047280B">
      <w:pPr>
        <w:rPr>
          <w:rFonts w:cs="Arial"/>
          <w:b/>
          <w:sz w:val="24"/>
          <w:szCs w:val="24"/>
        </w:rPr>
      </w:pPr>
      <w:r w:rsidRPr="00BC396E">
        <w:rPr>
          <w:rFonts w:cs="Arial"/>
          <w:b/>
          <w:sz w:val="24"/>
          <w:szCs w:val="24"/>
        </w:rPr>
        <w:t>Leverandøren skal fylle ut tabellen og signere under tabellen.</w:t>
      </w:r>
    </w:p>
    <w:p w14:paraId="12C42E88" w14:textId="77777777" w:rsidR="0047280B" w:rsidRPr="00BC396E" w:rsidRDefault="0047280B" w:rsidP="0047280B">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931"/>
        <w:gridCol w:w="2829"/>
        <w:gridCol w:w="1328"/>
        <w:gridCol w:w="2972"/>
      </w:tblGrid>
      <w:tr w:rsidR="0047280B" w:rsidRPr="00B756CF" w14:paraId="6A80F380" w14:textId="77777777" w:rsidTr="00A60A79">
        <w:trPr>
          <w:trHeight w:val="425"/>
        </w:trPr>
        <w:tc>
          <w:tcPr>
            <w:tcW w:w="1630" w:type="dxa"/>
          </w:tcPr>
          <w:p w14:paraId="0B39C497" w14:textId="77777777" w:rsidR="0047280B" w:rsidRPr="00BC396E" w:rsidRDefault="0047280B" w:rsidP="00A60A79">
            <w:pPr>
              <w:rPr>
                <w:rFonts w:cs="Arial"/>
                <w:sz w:val="24"/>
                <w:szCs w:val="24"/>
              </w:rPr>
            </w:pPr>
            <w:r w:rsidRPr="00BC396E">
              <w:rPr>
                <w:rFonts w:cs="Arial"/>
                <w:sz w:val="24"/>
                <w:szCs w:val="24"/>
              </w:rPr>
              <w:t>Firmanavn:</w:t>
            </w:r>
          </w:p>
        </w:tc>
        <w:tc>
          <w:tcPr>
            <w:tcW w:w="7582" w:type="dxa"/>
            <w:gridSpan w:val="3"/>
          </w:tcPr>
          <w:p w14:paraId="42379CA3" w14:textId="77777777" w:rsidR="0047280B" w:rsidRPr="00BC396E" w:rsidRDefault="0047280B" w:rsidP="00A60A79">
            <w:pPr>
              <w:rPr>
                <w:rFonts w:cs="Arial"/>
                <w:sz w:val="24"/>
                <w:szCs w:val="24"/>
              </w:rPr>
            </w:pPr>
            <w:r w:rsidRPr="00BC396E">
              <w:rPr>
                <w:rFonts w:cs="Arial"/>
                <w:sz w:val="24"/>
                <w:szCs w:val="24"/>
              </w:rPr>
              <w:fldChar w:fldCharType="begin">
                <w:ffData>
                  <w:name w:val="Tekst7"/>
                  <w:enabled/>
                  <w:calcOnExit w:val="0"/>
                  <w:textInput/>
                </w:ffData>
              </w:fldChar>
            </w:r>
            <w:bookmarkStart w:id="99" w:name="Tekst7"/>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99"/>
          </w:p>
        </w:tc>
      </w:tr>
      <w:tr w:rsidR="0047280B" w:rsidRPr="00B756CF" w14:paraId="38E8CC2A" w14:textId="77777777" w:rsidTr="00A60A79">
        <w:trPr>
          <w:trHeight w:val="425"/>
        </w:trPr>
        <w:tc>
          <w:tcPr>
            <w:tcW w:w="1630" w:type="dxa"/>
          </w:tcPr>
          <w:p w14:paraId="700A70FB" w14:textId="77777777" w:rsidR="0047280B" w:rsidRPr="00BC396E" w:rsidRDefault="0047280B" w:rsidP="00A60A79">
            <w:pPr>
              <w:rPr>
                <w:rFonts w:cs="Arial"/>
                <w:sz w:val="24"/>
                <w:szCs w:val="24"/>
              </w:rPr>
            </w:pPr>
            <w:r w:rsidRPr="00BC396E">
              <w:rPr>
                <w:rFonts w:cs="Arial"/>
                <w:sz w:val="24"/>
                <w:szCs w:val="24"/>
              </w:rPr>
              <w:t>Org.</w:t>
            </w:r>
            <w:r>
              <w:rPr>
                <w:rFonts w:cs="Arial"/>
                <w:sz w:val="24"/>
                <w:szCs w:val="24"/>
              </w:rPr>
              <w:t xml:space="preserve"> </w:t>
            </w:r>
            <w:r w:rsidRPr="00BC396E">
              <w:rPr>
                <w:rFonts w:cs="Arial"/>
                <w:sz w:val="24"/>
                <w:szCs w:val="24"/>
              </w:rPr>
              <w:t>nummer:</w:t>
            </w:r>
          </w:p>
        </w:tc>
        <w:tc>
          <w:tcPr>
            <w:tcW w:w="7582" w:type="dxa"/>
            <w:gridSpan w:val="3"/>
          </w:tcPr>
          <w:p w14:paraId="5B9D3435" w14:textId="77777777" w:rsidR="0047280B" w:rsidRPr="00BC396E" w:rsidRDefault="0047280B" w:rsidP="00A60A79">
            <w:pPr>
              <w:rPr>
                <w:rFonts w:cs="Arial"/>
                <w:sz w:val="24"/>
                <w:szCs w:val="24"/>
              </w:rPr>
            </w:pPr>
            <w:r w:rsidRPr="00BC396E">
              <w:rPr>
                <w:rFonts w:cs="Arial"/>
                <w:sz w:val="24"/>
                <w:szCs w:val="24"/>
              </w:rPr>
              <w:fldChar w:fldCharType="begin">
                <w:ffData>
                  <w:name w:val="Tekst2"/>
                  <w:enabled/>
                  <w:calcOnExit w:val="0"/>
                  <w:textInput/>
                </w:ffData>
              </w:fldChar>
            </w:r>
            <w:bookmarkStart w:id="100" w:name="Tekst2"/>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0"/>
          </w:p>
        </w:tc>
      </w:tr>
      <w:tr w:rsidR="0047280B" w:rsidRPr="00B756CF" w14:paraId="2BF4F5BE" w14:textId="77777777" w:rsidTr="00A60A79">
        <w:trPr>
          <w:trHeight w:val="425"/>
        </w:trPr>
        <w:tc>
          <w:tcPr>
            <w:tcW w:w="1630" w:type="dxa"/>
          </w:tcPr>
          <w:p w14:paraId="55ED4B36" w14:textId="77777777" w:rsidR="0047280B" w:rsidRPr="00BC396E" w:rsidRDefault="0047280B" w:rsidP="00A60A79">
            <w:pPr>
              <w:rPr>
                <w:rFonts w:cs="Arial"/>
                <w:sz w:val="24"/>
                <w:szCs w:val="24"/>
              </w:rPr>
            </w:pPr>
            <w:r w:rsidRPr="00BC396E">
              <w:rPr>
                <w:rFonts w:cs="Arial"/>
                <w:sz w:val="24"/>
                <w:szCs w:val="24"/>
              </w:rPr>
              <w:t>Postadresse:</w:t>
            </w:r>
          </w:p>
        </w:tc>
        <w:tc>
          <w:tcPr>
            <w:tcW w:w="7582" w:type="dxa"/>
            <w:gridSpan w:val="3"/>
          </w:tcPr>
          <w:p w14:paraId="0B6B3C4C" w14:textId="77777777" w:rsidR="0047280B" w:rsidRPr="00BC396E" w:rsidRDefault="0047280B" w:rsidP="00A60A79">
            <w:pPr>
              <w:rPr>
                <w:rFonts w:cs="Arial"/>
                <w:sz w:val="24"/>
                <w:szCs w:val="24"/>
              </w:rPr>
            </w:pPr>
            <w:r w:rsidRPr="00BC396E">
              <w:rPr>
                <w:rFonts w:cs="Arial"/>
                <w:sz w:val="24"/>
                <w:szCs w:val="24"/>
              </w:rPr>
              <w:fldChar w:fldCharType="begin">
                <w:ffData>
                  <w:name w:val="Tekst3"/>
                  <w:enabled/>
                  <w:calcOnExit w:val="0"/>
                  <w:textInput/>
                </w:ffData>
              </w:fldChar>
            </w:r>
            <w:bookmarkStart w:id="101" w:name="Tekst3"/>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1"/>
          </w:p>
        </w:tc>
      </w:tr>
      <w:tr w:rsidR="0047280B" w:rsidRPr="00B756CF" w14:paraId="6BBADDAB" w14:textId="77777777" w:rsidTr="00A60A79">
        <w:trPr>
          <w:trHeight w:val="425"/>
        </w:trPr>
        <w:tc>
          <w:tcPr>
            <w:tcW w:w="1630" w:type="dxa"/>
          </w:tcPr>
          <w:p w14:paraId="6F845476" w14:textId="77777777" w:rsidR="0047280B" w:rsidRPr="00BC396E" w:rsidRDefault="0047280B" w:rsidP="00A60A79">
            <w:pPr>
              <w:rPr>
                <w:rFonts w:cs="Arial"/>
                <w:sz w:val="24"/>
                <w:szCs w:val="24"/>
              </w:rPr>
            </w:pPr>
            <w:r w:rsidRPr="00BC396E">
              <w:rPr>
                <w:rFonts w:cs="Arial"/>
                <w:sz w:val="24"/>
                <w:szCs w:val="24"/>
              </w:rPr>
              <w:t>Besøksadresse:</w:t>
            </w:r>
          </w:p>
        </w:tc>
        <w:tc>
          <w:tcPr>
            <w:tcW w:w="7582" w:type="dxa"/>
            <w:gridSpan w:val="3"/>
          </w:tcPr>
          <w:p w14:paraId="42A915EC" w14:textId="77777777" w:rsidR="0047280B" w:rsidRPr="00BC396E" w:rsidRDefault="0047280B" w:rsidP="00A60A79">
            <w:pPr>
              <w:rPr>
                <w:rFonts w:cs="Arial"/>
                <w:sz w:val="24"/>
                <w:szCs w:val="24"/>
              </w:rPr>
            </w:pPr>
            <w:r w:rsidRPr="00BC396E">
              <w:rPr>
                <w:rFonts w:cs="Arial"/>
                <w:sz w:val="24"/>
                <w:szCs w:val="24"/>
              </w:rPr>
              <w:fldChar w:fldCharType="begin">
                <w:ffData>
                  <w:name w:val="Tekst4"/>
                  <w:enabled/>
                  <w:calcOnExit w:val="0"/>
                  <w:textInput/>
                </w:ffData>
              </w:fldChar>
            </w:r>
            <w:bookmarkStart w:id="102" w:name="Tekst4"/>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2"/>
          </w:p>
        </w:tc>
      </w:tr>
      <w:tr w:rsidR="0047280B" w:rsidRPr="00B756CF" w14:paraId="07553908" w14:textId="77777777" w:rsidTr="00A60A79">
        <w:trPr>
          <w:trHeight w:val="425"/>
        </w:trPr>
        <w:tc>
          <w:tcPr>
            <w:tcW w:w="1630" w:type="dxa"/>
          </w:tcPr>
          <w:p w14:paraId="7AD6C847" w14:textId="77777777" w:rsidR="0047280B" w:rsidRPr="00BC396E" w:rsidRDefault="0047280B" w:rsidP="00A60A79">
            <w:pPr>
              <w:rPr>
                <w:rFonts w:cs="Arial"/>
                <w:sz w:val="24"/>
                <w:szCs w:val="24"/>
              </w:rPr>
            </w:pPr>
            <w:r w:rsidRPr="00BC396E">
              <w:rPr>
                <w:rFonts w:cs="Arial"/>
                <w:sz w:val="24"/>
                <w:szCs w:val="24"/>
              </w:rPr>
              <w:t>Telefonnummer:</w:t>
            </w:r>
          </w:p>
        </w:tc>
        <w:tc>
          <w:tcPr>
            <w:tcW w:w="2976" w:type="dxa"/>
          </w:tcPr>
          <w:p w14:paraId="1CCE4002" w14:textId="77777777" w:rsidR="0047280B" w:rsidRPr="00BC396E" w:rsidRDefault="0047280B" w:rsidP="00A60A79">
            <w:pPr>
              <w:rPr>
                <w:rFonts w:cs="Arial"/>
                <w:sz w:val="24"/>
                <w:szCs w:val="24"/>
              </w:rPr>
            </w:pPr>
            <w:r w:rsidRPr="00BC396E">
              <w:rPr>
                <w:rFonts w:cs="Arial"/>
                <w:sz w:val="24"/>
                <w:szCs w:val="24"/>
              </w:rPr>
              <w:fldChar w:fldCharType="begin">
                <w:ffData>
                  <w:name w:val="Tekst5"/>
                  <w:enabled/>
                  <w:calcOnExit w:val="0"/>
                  <w:textInput/>
                </w:ffData>
              </w:fldChar>
            </w:r>
            <w:bookmarkStart w:id="103" w:name="Tekst5"/>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3"/>
          </w:p>
        </w:tc>
        <w:tc>
          <w:tcPr>
            <w:tcW w:w="1418" w:type="dxa"/>
          </w:tcPr>
          <w:p w14:paraId="2F7A5C14" w14:textId="77777777" w:rsidR="0047280B" w:rsidRPr="00BC396E" w:rsidRDefault="0047280B" w:rsidP="00A60A79">
            <w:pPr>
              <w:rPr>
                <w:rFonts w:cs="Arial"/>
                <w:sz w:val="24"/>
                <w:szCs w:val="24"/>
              </w:rPr>
            </w:pPr>
          </w:p>
        </w:tc>
        <w:tc>
          <w:tcPr>
            <w:tcW w:w="3188" w:type="dxa"/>
          </w:tcPr>
          <w:p w14:paraId="042B2C75" w14:textId="77777777" w:rsidR="0047280B" w:rsidRPr="00BC396E" w:rsidRDefault="0047280B" w:rsidP="00A60A79">
            <w:pPr>
              <w:rPr>
                <w:rFonts w:cs="Arial"/>
                <w:sz w:val="24"/>
                <w:szCs w:val="24"/>
              </w:rPr>
            </w:pPr>
          </w:p>
        </w:tc>
      </w:tr>
    </w:tbl>
    <w:p w14:paraId="6B79A80B" w14:textId="77777777" w:rsidR="0047280B" w:rsidRPr="00BC396E" w:rsidRDefault="0047280B" w:rsidP="0047280B">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1"/>
        <w:gridCol w:w="2599"/>
        <w:gridCol w:w="1758"/>
        <w:gridCol w:w="2772"/>
      </w:tblGrid>
      <w:tr w:rsidR="0047280B" w:rsidRPr="00B756CF" w14:paraId="481BA6A7" w14:textId="77777777" w:rsidTr="00A60A79">
        <w:trPr>
          <w:trHeight w:val="425"/>
        </w:trPr>
        <w:tc>
          <w:tcPr>
            <w:tcW w:w="1630" w:type="dxa"/>
            <w:tcBorders>
              <w:top w:val="dotted" w:sz="4" w:space="0" w:color="auto"/>
              <w:left w:val="dotted" w:sz="4" w:space="0" w:color="auto"/>
              <w:bottom w:val="dotted" w:sz="4" w:space="0" w:color="auto"/>
              <w:right w:val="dotted" w:sz="4" w:space="0" w:color="auto"/>
            </w:tcBorders>
          </w:tcPr>
          <w:p w14:paraId="35309A6B" w14:textId="77777777" w:rsidR="0047280B" w:rsidRPr="00BC396E" w:rsidRDefault="0047280B" w:rsidP="00A60A79">
            <w:pPr>
              <w:rPr>
                <w:rFonts w:cs="Arial"/>
                <w:sz w:val="24"/>
                <w:szCs w:val="24"/>
              </w:rPr>
            </w:pPr>
            <w:r w:rsidRPr="00BC396E">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24A0CE6B" w14:textId="77777777" w:rsidR="0047280B" w:rsidRPr="00BC396E" w:rsidRDefault="0047280B" w:rsidP="00A60A79">
            <w:pPr>
              <w:rPr>
                <w:rFonts w:cs="Arial"/>
                <w:sz w:val="24"/>
                <w:szCs w:val="24"/>
              </w:rPr>
            </w:pPr>
            <w:r w:rsidRPr="00BC396E">
              <w:rPr>
                <w:rFonts w:cs="Arial"/>
                <w:sz w:val="24"/>
                <w:szCs w:val="24"/>
              </w:rPr>
              <w:fldChar w:fldCharType="begin">
                <w:ffData>
                  <w:name w:val="Tekst8"/>
                  <w:enabled/>
                  <w:calcOnExit w:val="0"/>
                  <w:textInput/>
                </w:ffData>
              </w:fldChar>
            </w:r>
            <w:bookmarkStart w:id="104" w:name="Tekst8"/>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4"/>
          </w:p>
        </w:tc>
      </w:tr>
      <w:tr w:rsidR="0047280B" w:rsidRPr="00B756CF" w14:paraId="141D80EB" w14:textId="77777777" w:rsidTr="00A60A79">
        <w:trPr>
          <w:trHeight w:val="425"/>
        </w:trPr>
        <w:tc>
          <w:tcPr>
            <w:tcW w:w="1630" w:type="dxa"/>
            <w:tcBorders>
              <w:top w:val="dotted" w:sz="4" w:space="0" w:color="auto"/>
              <w:left w:val="dotted" w:sz="4" w:space="0" w:color="auto"/>
              <w:bottom w:val="dotted" w:sz="4" w:space="0" w:color="auto"/>
              <w:right w:val="dotted" w:sz="4" w:space="0" w:color="auto"/>
            </w:tcBorders>
          </w:tcPr>
          <w:p w14:paraId="67D52EF4" w14:textId="77777777" w:rsidR="0047280B" w:rsidRPr="00BC396E" w:rsidRDefault="0047280B" w:rsidP="00A60A79">
            <w:pPr>
              <w:rPr>
                <w:rFonts w:cs="Arial"/>
                <w:sz w:val="24"/>
                <w:szCs w:val="24"/>
              </w:rPr>
            </w:pPr>
            <w:r w:rsidRPr="00BC396E">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7877421F" w14:textId="77777777" w:rsidR="0047280B" w:rsidRPr="00BC396E" w:rsidRDefault="0047280B" w:rsidP="00A60A79">
            <w:pPr>
              <w:rPr>
                <w:rFonts w:cs="Arial"/>
                <w:sz w:val="24"/>
                <w:szCs w:val="24"/>
              </w:rPr>
            </w:pPr>
            <w:r w:rsidRPr="00BC396E">
              <w:rPr>
                <w:rFonts w:cs="Arial"/>
                <w:sz w:val="24"/>
                <w:szCs w:val="24"/>
              </w:rPr>
              <w:fldChar w:fldCharType="begin">
                <w:ffData>
                  <w:name w:val="Tekst9"/>
                  <w:enabled/>
                  <w:calcOnExit w:val="0"/>
                  <w:textInput/>
                </w:ffData>
              </w:fldChar>
            </w:r>
            <w:bookmarkStart w:id="105" w:name="Tekst9"/>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5"/>
          </w:p>
        </w:tc>
        <w:tc>
          <w:tcPr>
            <w:tcW w:w="1418" w:type="dxa"/>
            <w:tcBorders>
              <w:top w:val="dotted" w:sz="4" w:space="0" w:color="auto"/>
              <w:left w:val="dotted" w:sz="4" w:space="0" w:color="auto"/>
              <w:bottom w:val="dotted" w:sz="4" w:space="0" w:color="auto"/>
              <w:right w:val="dotted" w:sz="4" w:space="0" w:color="auto"/>
            </w:tcBorders>
          </w:tcPr>
          <w:p w14:paraId="1230864B" w14:textId="77777777" w:rsidR="0047280B" w:rsidRPr="00BC396E" w:rsidRDefault="0047280B" w:rsidP="00A60A79">
            <w:pPr>
              <w:rPr>
                <w:rFonts w:cs="Arial"/>
                <w:sz w:val="24"/>
                <w:szCs w:val="24"/>
              </w:rPr>
            </w:pPr>
            <w:r w:rsidRPr="00BC396E">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6A9C956E" w14:textId="77777777" w:rsidR="0047280B" w:rsidRPr="00BC396E" w:rsidRDefault="0047280B" w:rsidP="00A60A79">
            <w:pPr>
              <w:rPr>
                <w:rFonts w:cs="Arial"/>
                <w:sz w:val="24"/>
                <w:szCs w:val="24"/>
              </w:rPr>
            </w:pPr>
            <w:r w:rsidRPr="00BC396E">
              <w:rPr>
                <w:rFonts w:cs="Arial"/>
                <w:sz w:val="24"/>
                <w:szCs w:val="24"/>
              </w:rPr>
              <w:fldChar w:fldCharType="begin">
                <w:ffData>
                  <w:name w:val="Tekst10"/>
                  <w:enabled/>
                  <w:calcOnExit w:val="0"/>
                  <w:textInput/>
                </w:ffData>
              </w:fldChar>
            </w:r>
            <w:bookmarkStart w:id="106" w:name="Tekst10"/>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6"/>
          </w:p>
        </w:tc>
      </w:tr>
      <w:tr w:rsidR="0047280B" w:rsidRPr="00B756CF" w14:paraId="03C600FB" w14:textId="77777777" w:rsidTr="00A60A79">
        <w:trPr>
          <w:trHeight w:val="425"/>
        </w:trPr>
        <w:tc>
          <w:tcPr>
            <w:tcW w:w="1630" w:type="dxa"/>
            <w:tcBorders>
              <w:top w:val="dotted" w:sz="4" w:space="0" w:color="auto"/>
              <w:left w:val="dotted" w:sz="4" w:space="0" w:color="auto"/>
              <w:bottom w:val="dotted" w:sz="4" w:space="0" w:color="auto"/>
              <w:right w:val="dotted" w:sz="4" w:space="0" w:color="auto"/>
            </w:tcBorders>
          </w:tcPr>
          <w:p w14:paraId="4AE776AF" w14:textId="77777777" w:rsidR="0047280B" w:rsidRPr="00BC396E" w:rsidRDefault="0047280B" w:rsidP="00A60A79">
            <w:pPr>
              <w:rPr>
                <w:rFonts w:cs="Arial"/>
                <w:sz w:val="24"/>
                <w:szCs w:val="24"/>
              </w:rPr>
            </w:pPr>
            <w:r w:rsidRPr="00BC396E">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2CC10412" w14:textId="77777777" w:rsidR="0047280B" w:rsidRPr="00BC396E" w:rsidRDefault="0047280B" w:rsidP="00A60A79">
            <w:pPr>
              <w:rPr>
                <w:rFonts w:cs="Arial"/>
                <w:sz w:val="24"/>
                <w:szCs w:val="24"/>
              </w:rPr>
            </w:pPr>
            <w:r w:rsidRPr="00BC396E">
              <w:rPr>
                <w:rFonts w:cs="Arial"/>
                <w:sz w:val="24"/>
                <w:szCs w:val="24"/>
              </w:rPr>
              <w:fldChar w:fldCharType="begin">
                <w:ffData>
                  <w:name w:val="Tekst11"/>
                  <w:enabled/>
                  <w:calcOnExit w:val="0"/>
                  <w:textInput/>
                </w:ffData>
              </w:fldChar>
            </w:r>
            <w:bookmarkStart w:id="107" w:name="Tekst11"/>
            <w:r w:rsidRPr="00BC396E">
              <w:rPr>
                <w:rFonts w:cs="Arial"/>
                <w:sz w:val="24"/>
                <w:szCs w:val="24"/>
              </w:rPr>
              <w:instrText xml:space="preserve"> FORMTEXT </w:instrText>
            </w:r>
            <w:r w:rsidRPr="00BC396E">
              <w:rPr>
                <w:rFonts w:cs="Arial"/>
                <w:sz w:val="24"/>
                <w:szCs w:val="24"/>
              </w:rPr>
            </w:r>
            <w:r w:rsidRPr="00BC396E">
              <w:rPr>
                <w:rFonts w:cs="Arial"/>
                <w:sz w:val="24"/>
                <w:szCs w:val="24"/>
              </w:rPr>
              <w:fldChar w:fldCharType="separate"/>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t> </w:t>
            </w:r>
            <w:r w:rsidRPr="00BC396E">
              <w:rPr>
                <w:rFonts w:cs="Arial"/>
                <w:sz w:val="24"/>
                <w:szCs w:val="24"/>
              </w:rPr>
              <w:fldChar w:fldCharType="end"/>
            </w:r>
            <w:bookmarkEnd w:id="107"/>
          </w:p>
        </w:tc>
      </w:tr>
    </w:tbl>
    <w:p w14:paraId="5E2059E0" w14:textId="77777777" w:rsidR="0047280B" w:rsidRPr="00BC396E" w:rsidRDefault="0047280B" w:rsidP="0047280B">
      <w:pPr>
        <w:rPr>
          <w:rFonts w:cs="Arial"/>
          <w:sz w:val="24"/>
          <w:szCs w:val="24"/>
        </w:rPr>
      </w:pPr>
    </w:p>
    <w:p w14:paraId="1A24C529" w14:textId="77777777" w:rsidR="0047280B" w:rsidRPr="00BC396E" w:rsidRDefault="0047280B" w:rsidP="0047280B">
      <w:pPr>
        <w:rPr>
          <w:rFonts w:cs="Arial"/>
          <w:sz w:val="24"/>
          <w:szCs w:val="24"/>
        </w:rPr>
      </w:pPr>
      <w:r w:rsidRPr="00BC396E">
        <w:rPr>
          <w:rFonts w:cs="Arial"/>
          <w:sz w:val="24"/>
          <w:szCs w:val="24"/>
        </w:rPr>
        <w:t xml:space="preserve">Ovennevnte leverandør gir med dette tilbud på </w:t>
      </w:r>
      <w:r>
        <w:rPr>
          <w:rFonts w:cs="Arial"/>
          <w:sz w:val="24"/>
          <w:szCs w:val="24"/>
        </w:rPr>
        <w:t xml:space="preserve">anskaffelsen </w:t>
      </w:r>
      <w:r w:rsidRPr="00BC396E">
        <w:rPr>
          <w:rFonts w:cs="Arial"/>
          <w:sz w:val="24"/>
          <w:szCs w:val="24"/>
        </w:rPr>
        <w:t xml:space="preserve">i henhold til de betingelser som kommer frem av konkurransegrunnlaget. </w:t>
      </w:r>
    </w:p>
    <w:p w14:paraId="0FAC871F" w14:textId="77777777" w:rsidR="0047280B" w:rsidRPr="00BC396E" w:rsidRDefault="0047280B" w:rsidP="0047280B">
      <w:pPr>
        <w:rPr>
          <w:rFonts w:cs="Arial"/>
          <w:sz w:val="24"/>
          <w:szCs w:val="24"/>
        </w:rPr>
      </w:pPr>
    </w:p>
    <w:p w14:paraId="68C85FD7" w14:textId="77777777" w:rsidR="0047280B" w:rsidRPr="00BC396E" w:rsidRDefault="0047280B" w:rsidP="0047280B">
      <w:pPr>
        <w:rPr>
          <w:rFonts w:cs="Arial"/>
          <w:sz w:val="24"/>
          <w:szCs w:val="24"/>
        </w:rPr>
      </w:pPr>
      <w:r w:rsidRPr="00BC396E">
        <w:rPr>
          <w:rFonts w:cs="Arial"/>
          <w:sz w:val="24"/>
          <w:szCs w:val="24"/>
        </w:rPr>
        <w:fldChar w:fldCharType="begin">
          <w:ffData>
            <w:name w:val=""/>
            <w:enabled w:val="0"/>
            <w:calcOnExit w:val="0"/>
            <w:checkBox>
              <w:sizeAuto/>
              <w:default w:val="0"/>
            </w:checkBox>
          </w:ffData>
        </w:fldChar>
      </w:r>
      <w:r w:rsidRPr="00BC396E">
        <w:rPr>
          <w:rFonts w:cs="Arial"/>
          <w:sz w:val="24"/>
          <w:szCs w:val="24"/>
        </w:rPr>
        <w:instrText xml:space="preserve"> FORMCHECKBOX </w:instrText>
      </w:r>
      <w:r w:rsidRPr="00BC396E">
        <w:rPr>
          <w:rFonts w:cs="Arial"/>
          <w:sz w:val="24"/>
          <w:szCs w:val="24"/>
        </w:rPr>
      </w:r>
      <w:r w:rsidRPr="00BC396E">
        <w:rPr>
          <w:rFonts w:cs="Arial"/>
          <w:sz w:val="24"/>
          <w:szCs w:val="24"/>
        </w:rPr>
        <w:fldChar w:fldCharType="separate"/>
      </w:r>
      <w:r w:rsidRPr="00BC396E">
        <w:rPr>
          <w:rFonts w:cs="Arial"/>
          <w:sz w:val="24"/>
          <w:szCs w:val="24"/>
        </w:rPr>
        <w:fldChar w:fldCharType="end"/>
      </w:r>
      <w:r w:rsidRPr="00BC396E">
        <w:rPr>
          <w:rFonts w:cs="Arial"/>
          <w:sz w:val="24"/>
          <w:szCs w:val="24"/>
        </w:rPr>
        <w:t xml:space="preserve"> Vi vedstår oss vårt tilbud til den dato som er angitt i konkurransegrunnlaget. Tilbudet kan aksepteres av oppdragsgiver når som helst fram til utløp av vedståelsesfristen.</w:t>
      </w:r>
    </w:p>
    <w:p w14:paraId="6A11A20E" w14:textId="77777777" w:rsidR="0047280B" w:rsidRPr="00BC396E" w:rsidRDefault="0047280B" w:rsidP="0047280B">
      <w:pPr>
        <w:rPr>
          <w:rFonts w:cs="Arial"/>
          <w:sz w:val="24"/>
          <w:szCs w:val="24"/>
        </w:rPr>
      </w:pPr>
    </w:p>
    <w:p w14:paraId="4182E2F4" w14:textId="77777777" w:rsidR="0047280B" w:rsidRPr="00BC396E" w:rsidRDefault="0047280B" w:rsidP="0047280B">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8"/>
        <w:gridCol w:w="5509"/>
      </w:tblGrid>
      <w:tr w:rsidR="0047280B" w:rsidRPr="00B756CF" w14:paraId="25684DAD" w14:textId="77777777" w:rsidTr="00A60A79">
        <w:trPr>
          <w:trHeight w:val="425"/>
        </w:trPr>
        <w:tc>
          <w:tcPr>
            <w:tcW w:w="2055" w:type="dxa"/>
            <w:tcBorders>
              <w:top w:val="nil"/>
              <w:left w:val="nil"/>
              <w:bottom w:val="dotted" w:sz="4" w:space="0" w:color="auto"/>
              <w:right w:val="nil"/>
            </w:tcBorders>
          </w:tcPr>
          <w:p w14:paraId="55498BBF" w14:textId="77777777" w:rsidR="0047280B" w:rsidRPr="00BC396E" w:rsidRDefault="0047280B" w:rsidP="00A60A79">
            <w:pPr>
              <w:rPr>
                <w:rFonts w:cs="Arial"/>
                <w:sz w:val="24"/>
                <w:szCs w:val="24"/>
              </w:rPr>
            </w:pPr>
          </w:p>
        </w:tc>
        <w:tc>
          <w:tcPr>
            <w:tcW w:w="1559" w:type="dxa"/>
            <w:tcBorders>
              <w:top w:val="nil"/>
              <w:left w:val="nil"/>
              <w:bottom w:val="dotted" w:sz="4" w:space="0" w:color="auto"/>
              <w:right w:val="nil"/>
            </w:tcBorders>
          </w:tcPr>
          <w:p w14:paraId="018307D1" w14:textId="77777777" w:rsidR="0047280B" w:rsidRPr="00BC396E" w:rsidRDefault="0047280B" w:rsidP="00A60A79">
            <w:pPr>
              <w:rPr>
                <w:rFonts w:cs="Arial"/>
                <w:sz w:val="24"/>
                <w:szCs w:val="24"/>
              </w:rPr>
            </w:pPr>
          </w:p>
        </w:tc>
        <w:tc>
          <w:tcPr>
            <w:tcW w:w="5596" w:type="dxa"/>
            <w:tcBorders>
              <w:top w:val="nil"/>
              <w:left w:val="nil"/>
              <w:bottom w:val="dotted" w:sz="4" w:space="0" w:color="auto"/>
              <w:right w:val="nil"/>
            </w:tcBorders>
          </w:tcPr>
          <w:p w14:paraId="1ACF7FD8" w14:textId="77777777" w:rsidR="0047280B" w:rsidRPr="00BC396E" w:rsidRDefault="0047280B" w:rsidP="00A60A79">
            <w:pPr>
              <w:rPr>
                <w:rFonts w:cs="Arial"/>
                <w:sz w:val="24"/>
                <w:szCs w:val="24"/>
              </w:rPr>
            </w:pPr>
          </w:p>
        </w:tc>
      </w:tr>
      <w:tr w:rsidR="0047280B" w:rsidRPr="00B756CF" w14:paraId="248C9D2A" w14:textId="77777777" w:rsidTr="00A60A79">
        <w:tc>
          <w:tcPr>
            <w:tcW w:w="2055" w:type="dxa"/>
            <w:tcBorders>
              <w:top w:val="dotted" w:sz="4" w:space="0" w:color="auto"/>
              <w:left w:val="nil"/>
              <w:bottom w:val="nil"/>
              <w:right w:val="nil"/>
            </w:tcBorders>
            <w:hideMark/>
          </w:tcPr>
          <w:p w14:paraId="2D789A69" w14:textId="77777777" w:rsidR="0047280B" w:rsidRPr="00BC396E" w:rsidRDefault="0047280B" w:rsidP="00A60A79">
            <w:pPr>
              <w:rPr>
                <w:rFonts w:cs="Arial"/>
                <w:sz w:val="24"/>
                <w:szCs w:val="24"/>
              </w:rPr>
            </w:pPr>
            <w:r w:rsidRPr="00BC396E">
              <w:rPr>
                <w:rFonts w:cs="Arial"/>
                <w:sz w:val="24"/>
                <w:szCs w:val="24"/>
              </w:rPr>
              <w:t>Sted</w:t>
            </w:r>
          </w:p>
        </w:tc>
        <w:tc>
          <w:tcPr>
            <w:tcW w:w="1559" w:type="dxa"/>
            <w:tcBorders>
              <w:top w:val="dotted" w:sz="4" w:space="0" w:color="auto"/>
              <w:left w:val="nil"/>
              <w:bottom w:val="nil"/>
              <w:right w:val="nil"/>
            </w:tcBorders>
            <w:hideMark/>
          </w:tcPr>
          <w:p w14:paraId="06C884F4" w14:textId="77777777" w:rsidR="0047280B" w:rsidRPr="00BC396E" w:rsidRDefault="0047280B" w:rsidP="00A60A79">
            <w:pPr>
              <w:rPr>
                <w:rFonts w:cs="Arial"/>
                <w:sz w:val="24"/>
                <w:szCs w:val="24"/>
              </w:rPr>
            </w:pPr>
            <w:r w:rsidRPr="00BC396E">
              <w:rPr>
                <w:rFonts w:cs="Arial"/>
                <w:sz w:val="24"/>
                <w:szCs w:val="24"/>
              </w:rPr>
              <w:t>Dato</w:t>
            </w:r>
          </w:p>
        </w:tc>
        <w:tc>
          <w:tcPr>
            <w:tcW w:w="5596" w:type="dxa"/>
            <w:tcBorders>
              <w:top w:val="dotted" w:sz="4" w:space="0" w:color="auto"/>
              <w:left w:val="nil"/>
              <w:bottom w:val="nil"/>
              <w:right w:val="nil"/>
            </w:tcBorders>
            <w:hideMark/>
          </w:tcPr>
          <w:p w14:paraId="55A13575" w14:textId="77777777" w:rsidR="0047280B" w:rsidRPr="00BC396E" w:rsidRDefault="0047280B" w:rsidP="00A60A79">
            <w:pPr>
              <w:rPr>
                <w:rFonts w:cs="Arial"/>
                <w:sz w:val="24"/>
                <w:szCs w:val="24"/>
              </w:rPr>
            </w:pPr>
            <w:r w:rsidRPr="00BC396E">
              <w:rPr>
                <w:rFonts w:cs="Arial"/>
                <w:sz w:val="24"/>
                <w:szCs w:val="24"/>
              </w:rPr>
              <w:t>Underskrift</w:t>
            </w:r>
          </w:p>
        </w:tc>
      </w:tr>
      <w:tr w:rsidR="0047280B" w:rsidRPr="00B756CF" w14:paraId="02AED1B4" w14:textId="77777777" w:rsidTr="00A60A79">
        <w:tc>
          <w:tcPr>
            <w:tcW w:w="2055" w:type="dxa"/>
          </w:tcPr>
          <w:p w14:paraId="41761359" w14:textId="77777777" w:rsidR="0047280B" w:rsidRPr="00BC396E" w:rsidRDefault="0047280B" w:rsidP="00A60A79">
            <w:pPr>
              <w:rPr>
                <w:rFonts w:cs="Arial"/>
                <w:sz w:val="24"/>
                <w:szCs w:val="24"/>
              </w:rPr>
            </w:pPr>
          </w:p>
        </w:tc>
        <w:tc>
          <w:tcPr>
            <w:tcW w:w="1559" w:type="dxa"/>
          </w:tcPr>
          <w:p w14:paraId="69D114EC" w14:textId="77777777" w:rsidR="0047280B" w:rsidRPr="00BC396E" w:rsidRDefault="0047280B" w:rsidP="00A60A79">
            <w:pPr>
              <w:rPr>
                <w:rFonts w:cs="Arial"/>
                <w:sz w:val="24"/>
                <w:szCs w:val="24"/>
              </w:rPr>
            </w:pPr>
          </w:p>
        </w:tc>
        <w:tc>
          <w:tcPr>
            <w:tcW w:w="5596" w:type="dxa"/>
            <w:tcBorders>
              <w:top w:val="nil"/>
              <w:left w:val="nil"/>
              <w:bottom w:val="dotted" w:sz="4" w:space="0" w:color="auto"/>
              <w:right w:val="nil"/>
            </w:tcBorders>
          </w:tcPr>
          <w:p w14:paraId="151C888A" w14:textId="77777777" w:rsidR="0047280B" w:rsidRPr="00BC396E" w:rsidRDefault="0047280B" w:rsidP="00A60A79">
            <w:pPr>
              <w:rPr>
                <w:rFonts w:cs="Arial"/>
                <w:sz w:val="24"/>
                <w:szCs w:val="24"/>
              </w:rPr>
            </w:pPr>
          </w:p>
        </w:tc>
      </w:tr>
      <w:tr w:rsidR="0047280B" w:rsidRPr="00B756CF" w14:paraId="14F1A346" w14:textId="77777777" w:rsidTr="00A60A79">
        <w:tc>
          <w:tcPr>
            <w:tcW w:w="2055" w:type="dxa"/>
          </w:tcPr>
          <w:p w14:paraId="07AFA961" w14:textId="77777777" w:rsidR="0047280B" w:rsidRPr="00BC396E" w:rsidRDefault="0047280B" w:rsidP="00A60A79">
            <w:pPr>
              <w:rPr>
                <w:rFonts w:cs="Arial"/>
                <w:sz w:val="24"/>
                <w:szCs w:val="24"/>
              </w:rPr>
            </w:pPr>
          </w:p>
        </w:tc>
        <w:tc>
          <w:tcPr>
            <w:tcW w:w="1559" w:type="dxa"/>
          </w:tcPr>
          <w:p w14:paraId="7901B08D" w14:textId="77777777" w:rsidR="0047280B" w:rsidRPr="00BC396E" w:rsidRDefault="0047280B" w:rsidP="00A60A79">
            <w:pPr>
              <w:rPr>
                <w:rFonts w:cs="Arial"/>
                <w:sz w:val="24"/>
                <w:szCs w:val="24"/>
              </w:rPr>
            </w:pPr>
          </w:p>
        </w:tc>
        <w:tc>
          <w:tcPr>
            <w:tcW w:w="5596" w:type="dxa"/>
            <w:tcBorders>
              <w:top w:val="dotted" w:sz="4" w:space="0" w:color="auto"/>
              <w:left w:val="nil"/>
              <w:bottom w:val="nil"/>
              <w:right w:val="nil"/>
            </w:tcBorders>
            <w:hideMark/>
          </w:tcPr>
          <w:p w14:paraId="50DEF88A" w14:textId="77777777" w:rsidR="0047280B" w:rsidRPr="00BC396E" w:rsidRDefault="0047280B" w:rsidP="00A60A79">
            <w:pPr>
              <w:rPr>
                <w:rFonts w:cs="Arial"/>
                <w:sz w:val="24"/>
                <w:szCs w:val="24"/>
              </w:rPr>
            </w:pPr>
            <w:r w:rsidRPr="00BC396E">
              <w:rPr>
                <w:rFonts w:cs="Arial"/>
                <w:sz w:val="24"/>
                <w:szCs w:val="24"/>
              </w:rPr>
              <w:t>Navn med blokkbokstaver</w:t>
            </w:r>
          </w:p>
        </w:tc>
      </w:tr>
    </w:tbl>
    <w:p w14:paraId="15115F71" w14:textId="77777777" w:rsidR="0047280B" w:rsidRPr="00956AC2" w:rsidRDefault="0047280B" w:rsidP="0047280B">
      <w:pPr>
        <w:rPr>
          <w:rFonts w:cs="Arial"/>
        </w:rPr>
      </w:pPr>
    </w:p>
    <w:p w14:paraId="56872F91" w14:textId="77777777" w:rsidR="0047280B" w:rsidRPr="00956AC2" w:rsidRDefault="0047280B" w:rsidP="0047280B">
      <w:pPr>
        <w:rPr>
          <w:sz w:val="24"/>
          <w:szCs w:val="24"/>
          <w:highlight w:val="yellow"/>
        </w:rPr>
      </w:pPr>
    </w:p>
    <w:p w14:paraId="1B38AC63" w14:textId="77777777" w:rsidR="0047280B" w:rsidRDefault="0047280B" w:rsidP="0047280B"/>
    <w:p w14:paraId="683A1C37" w14:textId="77777777" w:rsidR="0047280B" w:rsidRPr="003433A5" w:rsidRDefault="0047280B" w:rsidP="0047280B">
      <w:pPr>
        <w:rPr>
          <w:rFonts w:cstheme="minorHAnsi"/>
          <w:sz w:val="24"/>
          <w:szCs w:val="24"/>
          <w:highlight w:val="yellow"/>
        </w:rPr>
      </w:pPr>
    </w:p>
    <w:p w14:paraId="05147CCE" w14:textId="77777777" w:rsidR="0047280B" w:rsidRPr="00C964D4" w:rsidRDefault="0047280B" w:rsidP="000F5276">
      <w:pPr>
        <w:ind w:left="360"/>
        <w:rPr>
          <w:szCs w:val="22"/>
        </w:rPr>
      </w:pPr>
    </w:p>
    <w:sectPr w:rsidR="0047280B" w:rsidRPr="00C964D4" w:rsidSect="000B2961">
      <w:headerReference w:type="default" r:id="rId13"/>
      <w:footerReference w:type="default" r:id="rId14"/>
      <w:pgSz w:w="11906" w:h="16838"/>
      <w:pgMar w:top="187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3FB29" w14:textId="77777777" w:rsidR="00CE69F3" w:rsidRDefault="00CE69F3">
      <w:pPr>
        <w:spacing w:line="240" w:lineRule="auto"/>
      </w:pPr>
      <w:r>
        <w:separator/>
      </w:r>
    </w:p>
  </w:endnote>
  <w:endnote w:type="continuationSeparator" w:id="0">
    <w:p w14:paraId="469C7D55" w14:textId="77777777" w:rsidR="00CE69F3" w:rsidRDefault="00CE69F3">
      <w:pPr>
        <w:spacing w:line="240" w:lineRule="auto"/>
      </w:pPr>
      <w:r>
        <w:continuationSeparator/>
      </w:r>
    </w:p>
  </w:endnote>
  <w:endnote w:type="continuationNotice" w:id="1">
    <w:p w14:paraId="7C941F5D" w14:textId="77777777" w:rsidR="00CE69F3" w:rsidRDefault="00CE69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8792793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0F6F316E" w14:textId="77777777" w:rsidR="00EC6C63" w:rsidRPr="007F3C87" w:rsidRDefault="00EC6C63">
            <w:pPr>
              <w:pStyle w:val="Bunntekst"/>
              <w:jc w:val="right"/>
              <w:rPr>
                <w:sz w:val="18"/>
                <w:szCs w:val="18"/>
              </w:rPr>
            </w:pPr>
            <w:r w:rsidRPr="007F3C87">
              <w:rPr>
                <w:sz w:val="18"/>
                <w:szCs w:val="18"/>
              </w:rPr>
              <w:t xml:space="preserve">Side </w:t>
            </w:r>
            <w:r w:rsidRPr="007F3C87">
              <w:rPr>
                <w:b/>
                <w:bCs/>
                <w:sz w:val="18"/>
                <w:szCs w:val="18"/>
              </w:rPr>
              <w:fldChar w:fldCharType="begin"/>
            </w:r>
            <w:r w:rsidRPr="007F3C87">
              <w:rPr>
                <w:b/>
                <w:bCs/>
                <w:sz w:val="18"/>
                <w:szCs w:val="18"/>
              </w:rPr>
              <w:instrText>PAGE</w:instrText>
            </w:r>
            <w:r w:rsidRPr="007F3C87">
              <w:rPr>
                <w:b/>
                <w:bCs/>
                <w:sz w:val="18"/>
                <w:szCs w:val="18"/>
              </w:rPr>
              <w:fldChar w:fldCharType="separate"/>
            </w:r>
            <w:r w:rsidR="009C6EBA">
              <w:rPr>
                <w:b/>
                <w:bCs/>
                <w:noProof/>
                <w:sz w:val="18"/>
                <w:szCs w:val="18"/>
              </w:rPr>
              <w:t>13</w:t>
            </w:r>
            <w:r w:rsidRPr="007F3C87">
              <w:rPr>
                <w:b/>
                <w:bCs/>
                <w:sz w:val="18"/>
                <w:szCs w:val="18"/>
              </w:rPr>
              <w:fldChar w:fldCharType="end"/>
            </w:r>
            <w:r w:rsidRPr="007F3C87">
              <w:rPr>
                <w:sz w:val="18"/>
                <w:szCs w:val="18"/>
              </w:rPr>
              <w:t xml:space="preserve"> av </w:t>
            </w:r>
            <w:r>
              <w:rPr>
                <w:b/>
                <w:bCs/>
                <w:noProof/>
                <w:sz w:val="18"/>
                <w:szCs w:val="18"/>
              </w:rPr>
              <w:t>13</w:t>
            </w:r>
          </w:p>
        </w:sdtContent>
      </w:sdt>
    </w:sdtContent>
  </w:sdt>
  <w:p w14:paraId="37C7F625" w14:textId="77777777" w:rsidR="00EC6C63" w:rsidRDefault="00EC6C6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5D0C" w14:textId="77777777" w:rsidR="00CE69F3" w:rsidRDefault="00CE69F3">
      <w:pPr>
        <w:spacing w:line="240" w:lineRule="auto"/>
      </w:pPr>
      <w:r>
        <w:separator/>
      </w:r>
    </w:p>
  </w:footnote>
  <w:footnote w:type="continuationSeparator" w:id="0">
    <w:p w14:paraId="15C7B271" w14:textId="77777777" w:rsidR="00CE69F3" w:rsidRDefault="00CE69F3">
      <w:pPr>
        <w:spacing w:line="240" w:lineRule="auto"/>
      </w:pPr>
      <w:r>
        <w:continuationSeparator/>
      </w:r>
    </w:p>
  </w:footnote>
  <w:footnote w:type="continuationNotice" w:id="1">
    <w:p w14:paraId="31A42307" w14:textId="77777777" w:rsidR="00CE69F3" w:rsidRDefault="00CE69F3">
      <w:pPr>
        <w:spacing w:line="240" w:lineRule="auto"/>
      </w:pPr>
    </w:p>
  </w:footnote>
  <w:footnote w:id="2">
    <w:p w14:paraId="326817F0" w14:textId="77777777" w:rsidR="00970074" w:rsidRDefault="00970074" w:rsidP="00970074">
      <w:pPr>
        <w:pStyle w:val="Fotnotetekst"/>
      </w:pPr>
      <w:r>
        <w:rPr>
          <w:rStyle w:val="Fotnotereferanse"/>
        </w:rPr>
        <w:footnoteRef/>
      </w:r>
      <w:r>
        <w:t xml:space="preserve"> Normalt 5 minutter etter tidspunkt for tilbudsfrist via KGV, typisk klokken 12.05.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DDA5" w14:textId="77777777" w:rsidR="00A70F61" w:rsidRDefault="00EC6C63" w:rsidP="00A70F61">
    <w:pPr>
      <w:pStyle w:val="Topptekst"/>
    </w:pPr>
    <w:r>
      <w:rPr>
        <w:noProof/>
      </w:rPr>
      <w:drawing>
        <wp:anchor distT="0" distB="0" distL="114300" distR="114300" simplePos="0" relativeHeight="251658240" behindDoc="1" locked="0" layoutInCell="1" allowOverlap="1" wp14:anchorId="659258C1" wp14:editId="3A63CB24">
          <wp:simplePos x="0" y="0"/>
          <wp:positionH relativeFrom="margin">
            <wp:align>left</wp:align>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p>
  <w:p w14:paraId="6868A802" w14:textId="77777777" w:rsidR="00A70F61" w:rsidRDefault="00A70F61" w:rsidP="00A70F6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875"/>
    <w:multiLevelType w:val="hybridMultilevel"/>
    <w:tmpl w:val="245065F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E7319F"/>
    <w:multiLevelType w:val="hybridMultilevel"/>
    <w:tmpl w:val="96DE58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68F449F"/>
    <w:multiLevelType w:val="multilevel"/>
    <w:tmpl w:val="7AC2D3E0"/>
    <w:lvl w:ilvl="0">
      <w:start w:val="1"/>
      <w:numFmt w:val="decimalZero"/>
      <w:lvlText w:val="%1"/>
      <w:lvlJc w:val="left"/>
      <w:pPr>
        <w:ind w:left="780" w:hanging="780"/>
      </w:pPr>
      <w:rPr>
        <w:rFonts w:hint="default"/>
      </w:rPr>
    </w:lvl>
    <w:lvl w:ilvl="1">
      <w:start w:val="12"/>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C03D98"/>
    <w:multiLevelType w:val="hybridMultilevel"/>
    <w:tmpl w:val="778A632E"/>
    <w:lvl w:ilvl="0" w:tplc="EA1493C6">
      <w:start w:val="1"/>
      <w:numFmt w:val="bullet"/>
      <w:lvlText w:val=""/>
      <w:lvlJc w:val="left"/>
      <w:pPr>
        <w:ind w:left="360" w:hanging="360"/>
      </w:pPr>
      <w:rPr>
        <w:rFonts w:ascii="Symbol" w:hAnsi="Symbol" w:hint="default"/>
      </w:rPr>
    </w:lvl>
    <w:lvl w:ilvl="1" w:tplc="ABA0AB12" w:tentative="1">
      <w:start w:val="1"/>
      <w:numFmt w:val="lowerLetter"/>
      <w:lvlText w:val="%2."/>
      <w:lvlJc w:val="left"/>
      <w:pPr>
        <w:ind w:left="1080" w:hanging="360"/>
      </w:pPr>
    </w:lvl>
    <w:lvl w:ilvl="2" w:tplc="79A0682E" w:tentative="1">
      <w:start w:val="1"/>
      <w:numFmt w:val="lowerRoman"/>
      <w:lvlText w:val="%3."/>
      <w:lvlJc w:val="right"/>
      <w:pPr>
        <w:ind w:left="1800" w:hanging="180"/>
      </w:pPr>
    </w:lvl>
    <w:lvl w:ilvl="3" w:tplc="0FB264FA" w:tentative="1">
      <w:start w:val="1"/>
      <w:numFmt w:val="decimal"/>
      <w:lvlText w:val="%4."/>
      <w:lvlJc w:val="left"/>
      <w:pPr>
        <w:ind w:left="2520" w:hanging="360"/>
      </w:pPr>
    </w:lvl>
    <w:lvl w:ilvl="4" w:tplc="48148D40" w:tentative="1">
      <w:start w:val="1"/>
      <w:numFmt w:val="lowerLetter"/>
      <w:lvlText w:val="%5."/>
      <w:lvlJc w:val="left"/>
      <w:pPr>
        <w:ind w:left="3240" w:hanging="360"/>
      </w:pPr>
    </w:lvl>
    <w:lvl w:ilvl="5" w:tplc="734E19BA" w:tentative="1">
      <w:start w:val="1"/>
      <w:numFmt w:val="lowerRoman"/>
      <w:lvlText w:val="%6."/>
      <w:lvlJc w:val="right"/>
      <w:pPr>
        <w:ind w:left="3960" w:hanging="180"/>
      </w:pPr>
    </w:lvl>
    <w:lvl w:ilvl="6" w:tplc="4CE66BEE" w:tentative="1">
      <w:start w:val="1"/>
      <w:numFmt w:val="decimal"/>
      <w:lvlText w:val="%7."/>
      <w:lvlJc w:val="left"/>
      <w:pPr>
        <w:ind w:left="4680" w:hanging="360"/>
      </w:pPr>
    </w:lvl>
    <w:lvl w:ilvl="7" w:tplc="0CC40910" w:tentative="1">
      <w:start w:val="1"/>
      <w:numFmt w:val="lowerLetter"/>
      <w:lvlText w:val="%8."/>
      <w:lvlJc w:val="left"/>
      <w:pPr>
        <w:ind w:left="5400" w:hanging="360"/>
      </w:pPr>
    </w:lvl>
    <w:lvl w:ilvl="8" w:tplc="F75C2C26" w:tentative="1">
      <w:start w:val="1"/>
      <w:numFmt w:val="lowerRoman"/>
      <w:lvlText w:val="%9."/>
      <w:lvlJc w:val="right"/>
      <w:pPr>
        <w:ind w:left="6120" w:hanging="180"/>
      </w:pPr>
    </w:lvl>
  </w:abstractNum>
  <w:abstractNum w:abstractNumId="4" w15:restartNumberingAfterBreak="0">
    <w:nsid w:val="125C757E"/>
    <w:multiLevelType w:val="hybridMultilevel"/>
    <w:tmpl w:val="F52E74E0"/>
    <w:lvl w:ilvl="0" w:tplc="0EF2C480">
      <w:start w:val="1"/>
      <w:numFmt w:val="bullet"/>
      <w:lvlText w:val=""/>
      <w:lvlJc w:val="left"/>
      <w:pPr>
        <w:ind w:left="720" w:hanging="360"/>
      </w:pPr>
      <w:rPr>
        <w:rFonts w:ascii="Symbol" w:hAnsi="Symbol" w:hint="default"/>
      </w:rPr>
    </w:lvl>
    <w:lvl w:ilvl="1" w:tplc="DB363CD4" w:tentative="1">
      <w:start w:val="1"/>
      <w:numFmt w:val="bullet"/>
      <w:lvlText w:val="o"/>
      <w:lvlJc w:val="left"/>
      <w:pPr>
        <w:ind w:left="1440" w:hanging="360"/>
      </w:pPr>
      <w:rPr>
        <w:rFonts w:ascii="Courier New" w:hAnsi="Courier New" w:cs="Courier New" w:hint="default"/>
      </w:rPr>
    </w:lvl>
    <w:lvl w:ilvl="2" w:tplc="1CA2D888" w:tentative="1">
      <w:start w:val="1"/>
      <w:numFmt w:val="bullet"/>
      <w:lvlText w:val=""/>
      <w:lvlJc w:val="left"/>
      <w:pPr>
        <w:ind w:left="2160" w:hanging="360"/>
      </w:pPr>
      <w:rPr>
        <w:rFonts w:ascii="Wingdings" w:hAnsi="Wingdings" w:hint="default"/>
      </w:rPr>
    </w:lvl>
    <w:lvl w:ilvl="3" w:tplc="996C398A" w:tentative="1">
      <w:start w:val="1"/>
      <w:numFmt w:val="bullet"/>
      <w:lvlText w:val=""/>
      <w:lvlJc w:val="left"/>
      <w:pPr>
        <w:ind w:left="2880" w:hanging="360"/>
      </w:pPr>
      <w:rPr>
        <w:rFonts w:ascii="Symbol" w:hAnsi="Symbol" w:hint="default"/>
      </w:rPr>
    </w:lvl>
    <w:lvl w:ilvl="4" w:tplc="E1CE1926" w:tentative="1">
      <w:start w:val="1"/>
      <w:numFmt w:val="bullet"/>
      <w:lvlText w:val="o"/>
      <w:lvlJc w:val="left"/>
      <w:pPr>
        <w:ind w:left="3600" w:hanging="360"/>
      </w:pPr>
      <w:rPr>
        <w:rFonts w:ascii="Courier New" w:hAnsi="Courier New" w:cs="Courier New" w:hint="default"/>
      </w:rPr>
    </w:lvl>
    <w:lvl w:ilvl="5" w:tplc="05C263BC" w:tentative="1">
      <w:start w:val="1"/>
      <w:numFmt w:val="bullet"/>
      <w:lvlText w:val=""/>
      <w:lvlJc w:val="left"/>
      <w:pPr>
        <w:ind w:left="4320" w:hanging="360"/>
      </w:pPr>
      <w:rPr>
        <w:rFonts w:ascii="Wingdings" w:hAnsi="Wingdings" w:hint="default"/>
      </w:rPr>
    </w:lvl>
    <w:lvl w:ilvl="6" w:tplc="9DD20806" w:tentative="1">
      <w:start w:val="1"/>
      <w:numFmt w:val="bullet"/>
      <w:lvlText w:val=""/>
      <w:lvlJc w:val="left"/>
      <w:pPr>
        <w:ind w:left="5040" w:hanging="360"/>
      </w:pPr>
      <w:rPr>
        <w:rFonts w:ascii="Symbol" w:hAnsi="Symbol" w:hint="default"/>
      </w:rPr>
    </w:lvl>
    <w:lvl w:ilvl="7" w:tplc="472A7B32" w:tentative="1">
      <w:start w:val="1"/>
      <w:numFmt w:val="bullet"/>
      <w:lvlText w:val="o"/>
      <w:lvlJc w:val="left"/>
      <w:pPr>
        <w:ind w:left="5760" w:hanging="360"/>
      </w:pPr>
      <w:rPr>
        <w:rFonts w:ascii="Courier New" w:hAnsi="Courier New" w:cs="Courier New" w:hint="default"/>
      </w:rPr>
    </w:lvl>
    <w:lvl w:ilvl="8" w:tplc="D19A86BC" w:tentative="1">
      <w:start w:val="1"/>
      <w:numFmt w:val="bullet"/>
      <w:lvlText w:val=""/>
      <w:lvlJc w:val="left"/>
      <w:pPr>
        <w:ind w:left="6480" w:hanging="360"/>
      </w:pPr>
      <w:rPr>
        <w:rFonts w:ascii="Wingdings" w:hAnsi="Wingdings" w:hint="default"/>
      </w:rPr>
    </w:lvl>
  </w:abstractNum>
  <w:abstractNum w:abstractNumId="5" w15:restartNumberingAfterBreak="0">
    <w:nsid w:val="1A68509B"/>
    <w:multiLevelType w:val="hybridMultilevel"/>
    <w:tmpl w:val="037CEB90"/>
    <w:lvl w:ilvl="0" w:tplc="93583C08">
      <w:start w:val="1"/>
      <w:numFmt w:val="bullet"/>
      <w:lvlText w:val=""/>
      <w:lvlJc w:val="left"/>
      <w:pPr>
        <w:ind w:left="720" w:hanging="360"/>
      </w:pPr>
      <w:rPr>
        <w:rFonts w:ascii="Symbol" w:hAnsi="Symbol" w:hint="default"/>
      </w:rPr>
    </w:lvl>
    <w:lvl w:ilvl="1" w:tplc="76647680" w:tentative="1">
      <w:start w:val="1"/>
      <w:numFmt w:val="bullet"/>
      <w:lvlText w:val="o"/>
      <w:lvlJc w:val="left"/>
      <w:pPr>
        <w:ind w:left="1440" w:hanging="360"/>
      </w:pPr>
      <w:rPr>
        <w:rFonts w:ascii="Courier New" w:hAnsi="Courier New" w:cs="Courier New" w:hint="default"/>
      </w:rPr>
    </w:lvl>
    <w:lvl w:ilvl="2" w:tplc="6FA0BA8C" w:tentative="1">
      <w:start w:val="1"/>
      <w:numFmt w:val="bullet"/>
      <w:lvlText w:val=""/>
      <w:lvlJc w:val="left"/>
      <w:pPr>
        <w:ind w:left="2160" w:hanging="360"/>
      </w:pPr>
      <w:rPr>
        <w:rFonts w:ascii="Wingdings" w:hAnsi="Wingdings" w:hint="default"/>
      </w:rPr>
    </w:lvl>
    <w:lvl w:ilvl="3" w:tplc="292CDC90" w:tentative="1">
      <w:start w:val="1"/>
      <w:numFmt w:val="bullet"/>
      <w:lvlText w:val=""/>
      <w:lvlJc w:val="left"/>
      <w:pPr>
        <w:ind w:left="2880" w:hanging="360"/>
      </w:pPr>
      <w:rPr>
        <w:rFonts w:ascii="Symbol" w:hAnsi="Symbol" w:hint="default"/>
      </w:rPr>
    </w:lvl>
    <w:lvl w:ilvl="4" w:tplc="0B6C6F2E" w:tentative="1">
      <w:start w:val="1"/>
      <w:numFmt w:val="bullet"/>
      <w:lvlText w:val="o"/>
      <w:lvlJc w:val="left"/>
      <w:pPr>
        <w:ind w:left="3600" w:hanging="360"/>
      </w:pPr>
      <w:rPr>
        <w:rFonts w:ascii="Courier New" w:hAnsi="Courier New" w:cs="Courier New" w:hint="default"/>
      </w:rPr>
    </w:lvl>
    <w:lvl w:ilvl="5" w:tplc="C902F1AC" w:tentative="1">
      <w:start w:val="1"/>
      <w:numFmt w:val="bullet"/>
      <w:lvlText w:val=""/>
      <w:lvlJc w:val="left"/>
      <w:pPr>
        <w:ind w:left="4320" w:hanging="360"/>
      </w:pPr>
      <w:rPr>
        <w:rFonts w:ascii="Wingdings" w:hAnsi="Wingdings" w:hint="default"/>
      </w:rPr>
    </w:lvl>
    <w:lvl w:ilvl="6" w:tplc="14B4BC46" w:tentative="1">
      <w:start w:val="1"/>
      <w:numFmt w:val="bullet"/>
      <w:lvlText w:val=""/>
      <w:lvlJc w:val="left"/>
      <w:pPr>
        <w:ind w:left="5040" w:hanging="360"/>
      </w:pPr>
      <w:rPr>
        <w:rFonts w:ascii="Symbol" w:hAnsi="Symbol" w:hint="default"/>
      </w:rPr>
    </w:lvl>
    <w:lvl w:ilvl="7" w:tplc="503C6480" w:tentative="1">
      <w:start w:val="1"/>
      <w:numFmt w:val="bullet"/>
      <w:lvlText w:val="o"/>
      <w:lvlJc w:val="left"/>
      <w:pPr>
        <w:ind w:left="5760" w:hanging="360"/>
      </w:pPr>
      <w:rPr>
        <w:rFonts w:ascii="Courier New" w:hAnsi="Courier New" w:cs="Courier New" w:hint="default"/>
      </w:rPr>
    </w:lvl>
    <w:lvl w:ilvl="8" w:tplc="033C52FE" w:tentative="1">
      <w:start w:val="1"/>
      <w:numFmt w:val="bullet"/>
      <w:lvlText w:val=""/>
      <w:lvlJc w:val="left"/>
      <w:pPr>
        <w:ind w:left="6480" w:hanging="360"/>
      </w:pPr>
      <w:rPr>
        <w:rFonts w:ascii="Wingdings" w:hAnsi="Wingdings" w:hint="default"/>
      </w:rPr>
    </w:lvl>
  </w:abstractNum>
  <w:abstractNum w:abstractNumId="6" w15:restartNumberingAfterBreak="0">
    <w:nsid w:val="1AB37215"/>
    <w:multiLevelType w:val="hybridMultilevel"/>
    <w:tmpl w:val="BD0C183C"/>
    <w:lvl w:ilvl="0" w:tplc="754EAD86">
      <w:start w:val="1"/>
      <w:numFmt w:val="bullet"/>
      <w:lvlText w:val=""/>
      <w:lvlJc w:val="left"/>
      <w:pPr>
        <w:ind w:left="720" w:hanging="360"/>
      </w:pPr>
      <w:rPr>
        <w:rFonts w:ascii="Symbol" w:hAnsi="Symbol" w:hint="default"/>
      </w:rPr>
    </w:lvl>
    <w:lvl w:ilvl="1" w:tplc="982A2036" w:tentative="1">
      <w:start w:val="1"/>
      <w:numFmt w:val="bullet"/>
      <w:lvlText w:val="o"/>
      <w:lvlJc w:val="left"/>
      <w:pPr>
        <w:ind w:left="1440" w:hanging="360"/>
      </w:pPr>
      <w:rPr>
        <w:rFonts w:ascii="Courier New" w:hAnsi="Courier New" w:cs="Courier New" w:hint="default"/>
      </w:rPr>
    </w:lvl>
    <w:lvl w:ilvl="2" w:tplc="3C1C8A46" w:tentative="1">
      <w:start w:val="1"/>
      <w:numFmt w:val="bullet"/>
      <w:lvlText w:val=""/>
      <w:lvlJc w:val="left"/>
      <w:pPr>
        <w:ind w:left="2160" w:hanging="360"/>
      </w:pPr>
      <w:rPr>
        <w:rFonts w:ascii="Wingdings" w:hAnsi="Wingdings" w:hint="default"/>
      </w:rPr>
    </w:lvl>
    <w:lvl w:ilvl="3" w:tplc="08A4D4B4" w:tentative="1">
      <w:start w:val="1"/>
      <w:numFmt w:val="bullet"/>
      <w:lvlText w:val=""/>
      <w:lvlJc w:val="left"/>
      <w:pPr>
        <w:ind w:left="2880" w:hanging="360"/>
      </w:pPr>
      <w:rPr>
        <w:rFonts w:ascii="Symbol" w:hAnsi="Symbol" w:hint="default"/>
      </w:rPr>
    </w:lvl>
    <w:lvl w:ilvl="4" w:tplc="B8DC773A" w:tentative="1">
      <w:start w:val="1"/>
      <w:numFmt w:val="bullet"/>
      <w:lvlText w:val="o"/>
      <w:lvlJc w:val="left"/>
      <w:pPr>
        <w:ind w:left="3600" w:hanging="360"/>
      </w:pPr>
      <w:rPr>
        <w:rFonts w:ascii="Courier New" w:hAnsi="Courier New" w:cs="Courier New" w:hint="default"/>
      </w:rPr>
    </w:lvl>
    <w:lvl w:ilvl="5" w:tplc="59CEB1FC" w:tentative="1">
      <w:start w:val="1"/>
      <w:numFmt w:val="bullet"/>
      <w:lvlText w:val=""/>
      <w:lvlJc w:val="left"/>
      <w:pPr>
        <w:ind w:left="4320" w:hanging="360"/>
      </w:pPr>
      <w:rPr>
        <w:rFonts w:ascii="Wingdings" w:hAnsi="Wingdings" w:hint="default"/>
      </w:rPr>
    </w:lvl>
    <w:lvl w:ilvl="6" w:tplc="978AF232" w:tentative="1">
      <w:start w:val="1"/>
      <w:numFmt w:val="bullet"/>
      <w:lvlText w:val=""/>
      <w:lvlJc w:val="left"/>
      <w:pPr>
        <w:ind w:left="5040" w:hanging="360"/>
      </w:pPr>
      <w:rPr>
        <w:rFonts w:ascii="Symbol" w:hAnsi="Symbol" w:hint="default"/>
      </w:rPr>
    </w:lvl>
    <w:lvl w:ilvl="7" w:tplc="F5660546" w:tentative="1">
      <w:start w:val="1"/>
      <w:numFmt w:val="bullet"/>
      <w:lvlText w:val="o"/>
      <w:lvlJc w:val="left"/>
      <w:pPr>
        <w:ind w:left="5760" w:hanging="360"/>
      </w:pPr>
      <w:rPr>
        <w:rFonts w:ascii="Courier New" w:hAnsi="Courier New" w:cs="Courier New" w:hint="default"/>
      </w:rPr>
    </w:lvl>
    <w:lvl w:ilvl="8" w:tplc="CEC02EA0" w:tentative="1">
      <w:start w:val="1"/>
      <w:numFmt w:val="bullet"/>
      <w:lvlText w:val=""/>
      <w:lvlJc w:val="left"/>
      <w:pPr>
        <w:ind w:left="6480" w:hanging="360"/>
      </w:pPr>
      <w:rPr>
        <w:rFonts w:ascii="Wingdings" w:hAnsi="Wingdings" w:hint="default"/>
      </w:rPr>
    </w:lvl>
  </w:abstractNum>
  <w:abstractNum w:abstractNumId="7" w15:restartNumberingAfterBreak="0">
    <w:nsid w:val="1E76586C"/>
    <w:multiLevelType w:val="hybridMultilevel"/>
    <w:tmpl w:val="E5465512"/>
    <w:lvl w:ilvl="0" w:tplc="003404B6">
      <w:start w:val="1"/>
      <w:numFmt w:val="bullet"/>
      <w:lvlText w:val="-"/>
      <w:lvlJc w:val="left"/>
      <w:pPr>
        <w:ind w:left="902" w:hanging="360"/>
      </w:pPr>
      <w:rPr>
        <w:rFonts w:ascii="Times New Roman" w:eastAsia="Times New Roman" w:hAnsi="Times New Roman" w:hint="default"/>
        <w:sz w:val="24"/>
        <w:szCs w:val="24"/>
      </w:rPr>
    </w:lvl>
    <w:lvl w:ilvl="1" w:tplc="2438FAB6">
      <w:start w:val="1"/>
      <w:numFmt w:val="bullet"/>
      <w:lvlText w:val="•"/>
      <w:lvlJc w:val="left"/>
      <w:pPr>
        <w:ind w:left="1758" w:hanging="360"/>
      </w:pPr>
      <w:rPr>
        <w:rFonts w:hint="default"/>
      </w:rPr>
    </w:lvl>
    <w:lvl w:ilvl="2" w:tplc="E5FEE73A">
      <w:start w:val="1"/>
      <w:numFmt w:val="bullet"/>
      <w:lvlText w:val="•"/>
      <w:lvlJc w:val="left"/>
      <w:pPr>
        <w:ind w:left="2614" w:hanging="360"/>
      </w:pPr>
      <w:rPr>
        <w:rFonts w:hint="default"/>
      </w:rPr>
    </w:lvl>
    <w:lvl w:ilvl="3" w:tplc="4522A87C">
      <w:start w:val="1"/>
      <w:numFmt w:val="bullet"/>
      <w:lvlText w:val="•"/>
      <w:lvlJc w:val="left"/>
      <w:pPr>
        <w:ind w:left="3471" w:hanging="360"/>
      </w:pPr>
      <w:rPr>
        <w:rFonts w:hint="default"/>
      </w:rPr>
    </w:lvl>
    <w:lvl w:ilvl="4" w:tplc="4252A0D6">
      <w:start w:val="1"/>
      <w:numFmt w:val="bullet"/>
      <w:lvlText w:val="•"/>
      <w:lvlJc w:val="left"/>
      <w:pPr>
        <w:ind w:left="4327" w:hanging="360"/>
      </w:pPr>
      <w:rPr>
        <w:rFonts w:hint="default"/>
      </w:rPr>
    </w:lvl>
    <w:lvl w:ilvl="5" w:tplc="D6F2C052">
      <w:start w:val="1"/>
      <w:numFmt w:val="bullet"/>
      <w:lvlText w:val="•"/>
      <w:lvlJc w:val="left"/>
      <w:pPr>
        <w:ind w:left="5184" w:hanging="360"/>
      </w:pPr>
      <w:rPr>
        <w:rFonts w:hint="default"/>
      </w:rPr>
    </w:lvl>
    <w:lvl w:ilvl="6" w:tplc="B6321FDC">
      <w:start w:val="1"/>
      <w:numFmt w:val="bullet"/>
      <w:lvlText w:val="•"/>
      <w:lvlJc w:val="left"/>
      <w:pPr>
        <w:ind w:left="6040" w:hanging="360"/>
      </w:pPr>
      <w:rPr>
        <w:rFonts w:hint="default"/>
      </w:rPr>
    </w:lvl>
    <w:lvl w:ilvl="7" w:tplc="C6F438A2">
      <w:start w:val="1"/>
      <w:numFmt w:val="bullet"/>
      <w:lvlText w:val="•"/>
      <w:lvlJc w:val="left"/>
      <w:pPr>
        <w:ind w:left="6897" w:hanging="360"/>
      </w:pPr>
      <w:rPr>
        <w:rFonts w:hint="default"/>
      </w:rPr>
    </w:lvl>
    <w:lvl w:ilvl="8" w:tplc="2EF84CA8">
      <w:start w:val="1"/>
      <w:numFmt w:val="bullet"/>
      <w:lvlText w:val="•"/>
      <w:lvlJc w:val="left"/>
      <w:pPr>
        <w:ind w:left="7753" w:hanging="360"/>
      </w:pPr>
      <w:rPr>
        <w:rFonts w:hint="default"/>
      </w:rPr>
    </w:lvl>
  </w:abstractNum>
  <w:abstractNum w:abstractNumId="8" w15:restartNumberingAfterBreak="0">
    <w:nsid w:val="200A545D"/>
    <w:multiLevelType w:val="hybridMultilevel"/>
    <w:tmpl w:val="604CA39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57248C3"/>
    <w:multiLevelType w:val="hybridMultilevel"/>
    <w:tmpl w:val="6F12771C"/>
    <w:lvl w:ilvl="0" w:tplc="5AB0852C">
      <w:numFmt w:val="bullet"/>
      <w:lvlText w:val="-"/>
      <w:lvlJc w:val="left"/>
      <w:pPr>
        <w:ind w:left="360" w:hanging="360"/>
      </w:pPr>
      <w:rPr>
        <w:rFonts w:ascii="Georgia" w:eastAsiaTheme="minorHAnsi" w:hAnsi="Georgia" w:cstheme="minorBidi"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6E42356"/>
    <w:multiLevelType w:val="hybridMultilevel"/>
    <w:tmpl w:val="C7F47E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A4724BC"/>
    <w:multiLevelType w:val="hybridMultilevel"/>
    <w:tmpl w:val="FD427C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A8E4BE7"/>
    <w:multiLevelType w:val="hybridMultilevel"/>
    <w:tmpl w:val="90941DFC"/>
    <w:lvl w:ilvl="0" w:tplc="806C4450">
      <w:start w:val="6"/>
      <w:numFmt w:val="bullet"/>
      <w:lvlText w:val="-"/>
      <w:lvlJc w:val="left"/>
      <w:pPr>
        <w:ind w:left="720" w:hanging="360"/>
      </w:pPr>
      <w:rPr>
        <w:rFonts w:ascii="Georgia" w:eastAsia="Times New Roman" w:hAnsi="Georgia" w:cs="Arial" w:hint="default"/>
      </w:rPr>
    </w:lvl>
    <w:lvl w:ilvl="1" w:tplc="2D5EC0C0" w:tentative="1">
      <w:start w:val="1"/>
      <w:numFmt w:val="bullet"/>
      <w:lvlText w:val="o"/>
      <w:lvlJc w:val="left"/>
      <w:pPr>
        <w:ind w:left="1440" w:hanging="360"/>
      </w:pPr>
      <w:rPr>
        <w:rFonts w:ascii="Courier New" w:hAnsi="Courier New" w:cs="Courier New" w:hint="default"/>
      </w:rPr>
    </w:lvl>
    <w:lvl w:ilvl="2" w:tplc="0E588F86" w:tentative="1">
      <w:start w:val="1"/>
      <w:numFmt w:val="bullet"/>
      <w:lvlText w:val=""/>
      <w:lvlJc w:val="left"/>
      <w:pPr>
        <w:ind w:left="2160" w:hanging="360"/>
      </w:pPr>
      <w:rPr>
        <w:rFonts w:ascii="Wingdings" w:hAnsi="Wingdings" w:hint="default"/>
      </w:rPr>
    </w:lvl>
    <w:lvl w:ilvl="3" w:tplc="8BB2A568" w:tentative="1">
      <w:start w:val="1"/>
      <w:numFmt w:val="bullet"/>
      <w:lvlText w:val=""/>
      <w:lvlJc w:val="left"/>
      <w:pPr>
        <w:ind w:left="2880" w:hanging="360"/>
      </w:pPr>
      <w:rPr>
        <w:rFonts w:ascii="Symbol" w:hAnsi="Symbol" w:hint="default"/>
      </w:rPr>
    </w:lvl>
    <w:lvl w:ilvl="4" w:tplc="126ACA98" w:tentative="1">
      <w:start w:val="1"/>
      <w:numFmt w:val="bullet"/>
      <w:lvlText w:val="o"/>
      <w:lvlJc w:val="left"/>
      <w:pPr>
        <w:ind w:left="3600" w:hanging="360"/>
      </w:pPr>
      <w:rPr>
        <w:rFonts w:ascii="Courier New" w:hAnsi="Courier New" w:cs="Courier New" w:hint="default"/>
      </w:rPr>
    </w:lvl>
    <w:lvl w:ilvl="5" w:tplc="DD4080AC" w:tentative="1">
      <w:start w:val="1"/>
      <w:numFmt w:val="bullet"/>
      <w:lvlText w:val=""/>
      <w:lvlJc w:val="left"/>
      <w:pPr>
        <w:ind w:left="4320" w:hanging="360"/>
      </w:pPr>
      <w:rPr>
        <w:rFonts w:ascii="Wingdings" w:hAnsi="Wingdings" w:hint="default"/>
      </w:rPr>
    </w:lvl>
    <w:lvl w:ilvl="6" w:tplc="B83C6808" w:tentative="1">
      <w:start w:val="1"/>
      <w:numFmt w:val="bullet"/>
      <w:lvlText w:val=""/>
      <w:lvlJc w:val="left"/>
      <w:pPr>
        <w:ind w:left="5040" w:hanging="360"/>
      </w:pPr>
      <w:rPr>
        <w:rFonts w:ascii="Symbol" w:hAnsi="Symbol" w:hint="default"/>
      </w:rPr>
    </w:lvl>
    <w:lvl w:ilvl="7" w:tplc="82C8C788" w:tentative="1">
      <w:start w:val="1"/>
      <w:numFmt w:val="bullet"/>
      <w:lvlText w:val="o"/>
      <w:lvlJc w:val="left"/>
      <w:pPr>
        <w:ind w:left="5760" w:hanging="360"/>
      </w:pPr>
      <w:rPr>
        <w:rFonts w:ascii="Courier New" w:hAnsi="Courier New" w:cs="Courier New" w:hint="default"/>
      </w:rPr>
    </w:lvl>
    <w:lvl w:ilvl="8" w:tplc="67D487D6" w:tentative="1">
      <w:start w:val="1"/>
      <w:numFmt w:val="bullet"/>
      <w:lvlText w:val=""/>
      <w:lvlJc w:val="left"/>
      <w:pPr>
        <w:ind w:left="6480" w:hanging="360"/>
      </w:pPr>
      <w:rPr>
        <w:rFonts w:ascii="Wingdings" w:hAnsi="Wingdings" w:hint="default"/>
      </w:rPr>
    </w:lvl>
  </w:abstractNum>
  <w:abstractNum w:abstractNumId="13" w15:restartNumberingAfterBreak="0">
    <w:nsid w:val="2C6D00BE"/>
    <w:multiLevelType w:val="multilevel"/>
    <w:tmpl w:val="CD7C936E"/>
    <w:lvl w:ilvl="0">
      <w:start w:val="1"/>
      <w:numFmt w:val="decimal"/>
      <w:lvlText w:val="%1."/>
      <w:lvlJc w:val="left"/>
      <w:pPr>
        <w:ind w:left="426" w:hanging="324"/>
      </w:pPr>
      <w:rPr>
        <w:rFonts w:ascii="Times New Roman" w:eastAsia="Times New Roman" w:hAnsi="Times New Roman" w:hint="default"/>
        <w:b/>
        <w:bCs/>
        <w:sz w:val="24"/>
        <w:szCs w:val="24"/>
      </w:rPr>
    </w:lvl>
    <w:lvl w:ilvl="1">
      <w:start w:val="1"/>
      <w:numFmt w:val="decimal"/>
      <w:lvlText w:val="%1.%2"/>
      <w:lvlJc w:val="left"/>
      <w:pPr>
        <w:ind w:left="462" w:hanging="360"/>
      </w:pPr>
      <w:rPr>
        <w:rFonts w:ascii="Times New Roman" w:eastAsia="Times New Roman" w:hAnsi="Times New Roman" w:hint="default"/>
        <w:b/>
        <w:bCs/>
        <w:sz w:val="24"/>
        <w:szCs w:val="24"/>
      </w:rPr>
    </w:lvl>
    <w:lvl w:ilvl="2">
      <w:start w:val="1"/>
      <w:numFmt w:val="bullet"/>
      <w:lvlText w:val="-"/>
      <w:lvlJc w:val="left"/>
      <w:pPr>
        <w:ind w:left="822" w:hanging="360"/>
      </w:pPr>
      <w:rPr>
        <w:rFonts w:ascii="Times New Roman" w:eastAsia="Times New Roman" w:hAnsi="Times New Roman" w:hint="default"/>
        <w:sz w:val="24"/>
        <w:szCs w:val="24"/>
      </w:rPr>
    </w:lvl>
    <w:lvl w:ilvl="3">
      <w:start w:val="1"/>
      <w:numFmt w:val="bullet"/>
      <w:lvlText w:val="•"/>
      <w:lvlJc w:val="left"/>
      <w:pPr>
        <w:ind w:left="566" w:hanging="360"/>
      </w:pPr>
      <w:rPr>
        <w:rFonts w:hint="default"/>
      </w:rPr>
    </w:lvl>
    <w:lvl w:ilvl="4">
      <w:start w:val="1"/>
      <w:numFmt w:val="bullet"/>
      <w:lvlText w:val="•"/>
      <w:lvlJc w:val="left"/>
      <w:pPr>
        <w:ind w:left="822" w:hanging="360"/>
      </w:pPr>
      <w:rPr>
        <w:rFonts w:hint="default"/>
      </w:rPr>
    </w:lvl>
    <w:lvl w:ilvl="5">
      <w:start w:val="1"/>
      <w:numFmt w:val="bullet"/>
      <w:lvlText w:val="•"/>
      <w:lvlJc w:val="left"/>
      <w:pPr>
        <w:ind w:left="2226" w:hanging="360"/>
      </w:pPr>
      <w:rPr>
        <w:rFonts w:hint="default"/>
      </w:rPr>
    </w:lvl>
    <w:lvl w:ilvl="6">
      <w:start w:val="1"/>
      <w:numFmt w:val="bullet"/>
      <w:lvlText w:val="•"/>
      <w:lvlJc w:val="left"/>
      <w:pPr>
        <w:ind w:left="3630" w:hanging="360"/>
      </w:pPr>
      <w:rPr>
        <w:rFonts w:hint="default"/>
      </w:rPr>
    </w:lvl>
    <w:lvl w:ilvl="7">
      <w:start w:val="1"/>
      <w:numFmt w:val="bullet"/>
      <w:lvlText w:val="•"/>
      <w:lvlJc w:val="left"/>
      <w:pPr>
        <w:ind w:left="5034" w:hanging="360"/>
      </w:pPr>
      <w:rPr>
        <w:rFonts w:hint="default"/>
      </w:rPr>
    </w:lvl>
    <w:lvl w:ilvl="8">
      <w:start w:val="1"/>
      <w:numFmt w:val="bullet"/>
      <w:lvlText w:val="•"/>
      <w:lvlJc w:val="left"/>
      <w:pPr>
        <w:ind w:left="6438" w:hanging="360"/>
      </w:pPr>
      <w:rPr>
        <w:rFonts w:hint="default"/>
      </w:rPr>
    </w:lvl>
  </w:abstractNum>
  <w:abstractNum w:abstractNumId="14" w15:restartNumberingAfterBreak="0">
    <w:nsid w:val="31AB3A2B"/>
    <w:multiLevelType w:val="hybridMultilevel"/>
    <w:tmpl w:val="BA98007C"/>
    <w:lvl w:ilvl="0" w:tplc="430EF3BC">
      <w:start w:val="1"/>
      <w:numFmt w:val="bullet"/>
      <w:lvlText w:val=""/>
      <w:lvlJc w:val="left"/>
      <w:pPr>
        <w:ind w:left="720" w:hanging="360"/>
      </w:pPr>
      <w:rPr>
        <w:rFonts w:ascii="Symbol" w:hAnsi="Symbol" w:hint="default"/>
      </w:rPr>
    </w:lvl>
    <w:lvl w:ilvl="1" w:tplc="19C29F38">
      <w:start w:val="1"/>
      <w:numFmt w:val="bullet"/>
      <w:lvlText w:val="o"/>
      <w:lvlJc w:val="left"/>
      <w:pPr>
        <w:ind w:left="1440" w:hanging="360"/>
      </w:pPr>
      <w:rPr>
        <w:rFonts w:ascii="Courier New" w:hAnsi="Courier New" w:cs="Courier New" w:hint="default"/>
      </w:rPr>
    </w:lvl>
    <w:lvl w:ilvl="2" w:tplc="D04A60AE" w:tentative="1">
      <w:start w:val="1"/>
      <w:numFmt w:val="bullet"/>
      <w:lvlText w:val=""/>
      <w:lvlJc w:val="left"/>
      <w:pPr>
        <w:ind w:left="2160" w:hanging="360"/>
      </w:pPr>
      <w:rPr>
        <w:rFonts w:ascii="Wingdings" w:hAnsi="Wingdings" w:hint="default"/>
      </w:rPr>
    </w:lvl>
    <w:lvl w:ilvl="3" w:tplc="5ABAF964" w:tentative="1">
      <w:start w:val="1"/>
      <w:numFmt w:val="bullet"/>
      <w:lvlText w:val=""/>
      <w:lvlJc w:val="left"/>
      <w:pPr>
        <w:ind w:left="2880" w:hanging="360"/>
      </w:pPr>
      <w:rPr>
        <w:rFonts w:ascii="Symbol" w:hAnsi="Symbol" w:hint="default"/>
      </w:rPr>
    </w:lvl>
    <w:lvl w:ilvl="4" w:tplc="1696F1F4" w:tentative="1">
      <w:start w:val="1"/>
      <w:numFmt w:val="bullet"/>
      <w:lvlText w:val="o"/>
      <w:lvlJc w:val="left"/>
      <w:pPr>
        <w:ind w:left="3600" w:hanging="360"/>
      </w:pPr>
      <w:rPr>
        <w:rFonts w:ascii="Courier New" w:hAnsi="Courier New" w:cs="Courier New" w:hint="default"/>
      </w:rPr>
    </w:lvl>
    <w:lvl w:ilvl="5" w:tplc="B4886734" w:tentative="1">
      <w:start w:val="1"/>
      <w:numFmt w:val="bullet"/>
      <w:lvlText w:val=""/>
      <w:lvlJc w:val="left"/>
      <w:pPr>
        <w:ind w:left="4320" w:hanging="360"/>
      </w:pPr>
      <w:rPr>
        <w:rFonts w:ascii="Wingdings" w:hAnsi="Wingdings" w:hint="default"/>
      </w:rPr>
    </w:lvl>
    <w:lvl w:ilvl="6" w:tplc="B59EF9BC" w:tentative="1">
      <w:start w:val="1"/>
      <w:numFmt w:val="bullet"/>
      <w:lvlText w:val=""/>
      <w:lvlJc w:val="left"/>
      <w:pPr>
        <w:ind w:left="5040" w:hanging="360"/>
      </w:pPr>
      <w:rPr>
        <w:rFonts w:ascii="Symbol" w:hAnsi="Symbol" w:hint="default"/>
      </w:rPr>
    </w:lvl>
    <w:lvl w:ilvl="7" w:tplc="4D94B0E6" w:tentative="1">
      <w:start w:val="1"/>
      <w:numFmt w:val="bullet"/>
      <w:lvlText w:val="o"/>
      <w:lvlJc w:val="left"/>
      <w:pPr>
        <w:ind w:left="5760" w:hanging="360"/>
      </w:pPr>
      <w:rPr>
        <w:rFonts w:ascii="Courier New" w:hAnsi="Courier New" w:cs="Courier New" w:hint="default"/>
      </w:rPr>
    </w:lvl>
    <w:lvl w:ilvl="8" w:tplc="E7C8978C" w:tentative="1">
      <w:start w:val="1"/>
      <w:numFmt w:val="bullet"/>
      <w:lvlText w:val=""/>
      <w:lvlJc w:val="left"/>
      <w:pPr>
        <w:ind w:left="6480" w:hanging="360"/>
      </w:pPr>
      <w:rPr>
        <w:rFonts w:ascii="Wingdings" w:hAnsi="Wingdings" w:hint="default"/>
      </w:rPr>
    </w:lvl>
  </w:abstractNum>
  <w:abstractNum w:abstractNumId="15" w15:restartNumberingAfterBreak="0">
    <w:nsid w:val="34CF2E28"/>
    <w:multiLevelType w:val="multilevel"/>
    <w:tmpl w:val="CADCE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636D93"/>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E3911"/>
    <w:multiLevelType w:val="hybridMultilevel"/>
    <w:tmpl w:val="2702C7EE"/>
    <w:lvl w:ilvl="0" w:tplc="FFFFFFFF">
      <w:start w:val="1"/>
      <w:numFmt w:val="bullet"/>
      <w:lvlText w:val="-"/>
      <w:lvlJc w:val="left"/>
      <w:pPr>
        <w:ind w:left="720" w:hanging="360"/>
      </w:pPr>
      <w:rPr>
        <w:rFonts w:ascii="Aptos" w:hAnsi="Apto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A883AE7"/>
    <w:multiLevelType w:val="hybridMultilevel"/>
    <w:tmpl w:val="EE1891EA"/>
    <w:lvl w:ilvl="0" w:tplc="502AB81E">
      <w:numFmt w:val="bullet"/>
      <w:lvlText w:val="-"/>
      <w:lvlJc w:val="left"/>
      <w:pPr>
        <w:ind w:left="720" w:hanging="360"/>
      </w:pPr>
      <w:rPr>
        <w:rFonts w:ascii="Arial" w:eastAsia="Times New Roman" w:hAnsi="Arial" w:cs="Arial" w:hint="default"/>
      </w:rPr>
    </w:lvl>
    <w:lvl w:ilvl="1" w:tplc="DAC42D00" w:tentative="1">
      <w:start w:val="1"/>
      <w:numFmt w:val="bullet"/>
      <w:lvlText w:val="o"/>
      <w:lvlJc w:val="left"/>
      <w:pPr>
        <w:ind w:left="1440" w:hanging="360"/>
      </w:pPr>
      <w:rPr>
        <w:rFonts w:ascii="Courier New" w:hAnsi="Courier New" w:cs="Courier New" w:hint="default"/>
      </w:rPr>
    </w:lvl>
    <w:lvl w:ilvl="2" w:tplc="DD2C865C" w:tentative="1">
      <w:start w:val="1"/>
      <w:numFmt w:val="bullet"/>
      <w:lvlText w:val=""/>
      <w:lvlJc w:val="left"/>
      <w:pPr>
        <w:ind w:left="2160" w:hanging="360"/>
      </w:pPr>
      <w:rPr>
        <w:rFonts w:ascii="Wingdings" w:hAnsi="Wingdings" w:hint="default"/>
      </w:rPr>
    </w:lvl>
    <w:lvl w:ilvl="3" w:tplc="0C882D08" w:tentative="1">
      <w:start w:val="1"/>
      <w:numFmt w:val="bullet"/>
      <w:lvlText w:val=""/>
      <w:lvlJc w:val="left"/>
      <w:pPr>
        <w:ind w:left="2880" w:hanging="360"/>
      </w:pPr>
      <w:rPr>
        <w:rFonts w:ascii="Symbol" w:hAnsi="Symbol" w:hint="default"/>
      </w:rPr>
    </w:lvl>
    <w:lvl w:ilvl="4" w:tplc="0DF00EA8" w:tentative="1">
      <w:start w:val="1"/>
      <w:numFmt w:val="bullet"/>
      <w:lvlText w:val="o"/>
      <w:lvlJc w:val="left"/>
      <w:pPr>
        <w:ind w:left="3600" w:hanging="360"/>
      </w:pPr>
      <w:rPr>
        <w:rFonts w:ascii="Courier New" w:hAnsi="Courier New" w:cs="Courier New" w:hint="default"/>
      </w:rPr>
    </w:lvl>
    <w:lvl w:ilvl="5" w:tplc="C652E38A" w:tentative="1">
      <w:start w:val="1"/>
      <w:numFmt w:val="bullet"/>
      <w:lvlText w:val=""/>
      <w:lvlJc w:val="left"/>
      <w:pPr>
        <w:ind w:left="4320" w:hanging="360"/>
      </w:pPr>
      <w:rPr>
        <w:rFonts w:ascii="Wingdings" w:hAnsi="Wingdings" w:hint="default"/>
      </w:rPr>
    </w:lvl>
    <w:lvl w:ilvl="6" w:tplc="B21C86E2" w:tentative="1">
      <w:start w:val="1"/>
      <w:numFmt w:val="bullet"/>
      <w:lvlText w:val=""/>
      <w:lvlJc w:val="left"/>
      <w:pPr>
        <w:ind w:left="5040" w:hanging="360"/>
      </w:pPr>
      <w:rPr>
        <w:rFonts w:ascii="Symbol" w:hAnsi="Symbol" w:hint="default"/>
      </w:rPr>
    </w:lvl>
    <w:lvl w:ilvl="7" w:tplc="F5C06FB4" w:tentative="1">
      <w:start w:val="1"/>
      <w:numFmt w:val="bullet"/>
      <w:lvlText w:val="o"/>
      <w:lvlJc w:val="left"/>
      <w:pPr>
        <w:ind w:left="5760" w:hanging="360"/>
      </w:pPr>
      <w:rPr>
        <w:rFonts w:ascii="Courier New" w:hAnsi="Courier New" w:cs="Courier New" w:hint="default"/>
      </w:rPr>
    </w:lvl>
    <w:lvl w:ilvl="8" w:tplc="BEDEEBFA" w:tentative="1">
      <w:start w:val="1"/>
      <w:numFmt w:val="bullet"/>
      <w:lvlText w:val=""/>
      <w:lvlJc w:val="left"/>
      <w:pPr>
        <w:ind w:left="6480" w:hanging="360"/>
      </w:pPr>
      <w:rPr>
        <w:rFonts w:ascii="Wingdings" w:hAnsi="Wingdings" w:hint="default"/>
      </w:rPr>
    </w:lvl>
  </w:abstractNum>
  <w:abstractNum w:abstractNumId="19" w15:restartNumberingAfterBreak="0">
    <w:nsid w:val="3B475A7C"/>
    <w:multiLevelType w:val="hybridMultilevel"/>
    <w:tmpl w:val="0A360B98"/>
    <w:lvl w:ilvl="0" w:tplc="430EF010">
      <w:start w:val="1"/>
      <w:numFmt w:val="bullet"/>
      <w:lvlText w:val=""/>
      <w:lvlJc w:val="left"/>
      <w:pPr>
        <w:ind w:left="720" w:hanging="360"/>
      </w:pPr>
      <w:rPr>
        <w:rFonts w:ascii="Symbol" w:hAnsi="Symbol" w:hint="default"/>
      </w:rPr>
    </w:lvl>
    <w:lvl w:ilvl="1" w:tplc="29E82B14">
      <w:start w:val="1"/>
      <w:numFmt w:val="bullet"/>
      <w:lvlText w:val="o"/>
      <w:lvlJc w:val="left"/>
      <w:pPr>
        <w:ind w:left="1440" w:hanging="360"/>
      </w:pPr>
      <w:rPr>
        <w:rFonts w:ascii="Courier New" w:hAnsi="Courier New" w:cs="Courier New" w:hint="default"/>
      </w:rPr>
    </w:lvl>
    <w:lvl w:ilvl="2" w:tplc="0152FE1A">
      <w:start w:val="1"/>
      <w:numFmt w:val="bullet"/>
      <w:lvlText w:val=""/>
      <w:lvlJc w:val="left"/>
      <w:pPr>
        <w:ind w:left="2160" w:hanging="360"/>
      </w:pPr>
      <w:rPr>
        <w:rFonts w:ascii="Wingdings" w:hAnsi="Wingdings" w:hint="default"/>
      </w:rPr>
    </w:lvl>
    <w:lvl w:ilvl="3" w:tplc="B6FA29A8">
      <w:start w:val="1"/>
      <w:numFmt w:val="bullet"/>
      <w:lvlText w:val=""/>
      <w:lvlJc w:val="left"/>
      <w:pPr>
        <w:ind w:left="2880" w:hanging="360"/>
      </w:pPr>
      <w:rPr>
        <w:rFonts w:ascii="Symbol" w:hAnsi="Symbol" w:hint="default"/>
      </w:rPr>
    </w:lvl>
    <w:lvl w:ilvl="4" w:tplc="9FD09586">
      <w:start w:val="1"/>
      <w:numFmt w:val="bullet"/>
      <w:lvlText w:val="o"/>
      <w:lvlJc w:val="left"/>
      <w:pPr>
        <w:ind w:left="3600" w:hanging="360"/>
      </w:pPr>
      <w:rPr>
        <w:rFonts w:ascii="Courier New" w:hAnsi="Courier New" w:cs="Courier New" w:hint="default"/>
      </w:rPr>
    </w:lvl>
    <w:lvl w:ilvl="5" w:tplc="C07009FA">
      <w:start w:val="1"/>
      <w:numFmt w:val="bullet"/>
      <w:lvlText w:val=""/>
      <w:lvlJc w:val="left"/>
      <w:pPr>
        <w:ind w:left="4320" w:hanging="360"/>
      </w:pPr>
      <w:rPr>
        <w:rFonts w:ascii="Wingdings" w:hAnsi="Wingdings" w:hint="default"/>
      </w:rPr>
    </w:lvl>
    <w:lvl w:ilvl="6" w:tplc="24A63D08">
      <w:start w:val="1"/>
      <w:numFmt w:val="bullet"/>
      <w:lvlText w:val=""/>
      <w:lvlJc w:val="left"/>
      <w:pPr>
        <w:ind w:left="5040" w:hanging="360"/>
      </w:pPr>
      <w:rPr>
        <w:rFonts w:ascii="Symbol" w:hAnsi="Symbol" w:hint="default"/>
      </w:rPr>
    </w:lvl>
    <w:lvl w:ilvl="7" w:tplc="C644AE20">
      <w:start w:val="1"/>
      <w:numFmt w:val="bullet"/>
      <w:lvlText w:val="o"/>
      <w:lvlJc w:val="left"/>
      <w:pPr>
        <w:ind w:left="5760" w:hanging="360"/>
      </w:pPr>
      <w:rPr>
        <w:rFonts w:ascii="Courier New" w:hAnsi="Courier New" w:cs="Courier New" w:hint="default"/>
      </w:rPr>
    </w:lvl>
    <w:lvl w:ilvl="8" w:tplc="AE50AD7E">
      <w:start w:val="1"/>
      <w:numFmt w:val="bullet"/>
      <w:lvlText w:val=""/>
      <w:lvlJc w:val="left"/>
      <w:pPr>
        <w:ind w:left="6480" w:hanging="360"/>
      </w:pPr>
      <w:rPr>
        <w:rFonts w:ascii="Wingdings" w:hAnsi="Wingdings" w:hint="default"/>
      </w:rPr>
    </w:lvl>
  </w:abstractNum>
  <w:abstractNum w:abstractNumId="20" w15:restartNumberingAfterBreak="0">
    <w:nsid w:val="4338790E"/>
    <w:multiLevelType w:val="hybridMultilevel"/>
    <w:tmpl w:val="DF72B2AC"/>
    <w:lvl w:ilvl="0" w:tplc="7FA084FE">
      <w:start w:val="1"/>
      <w:numFmt w:val="bullet"/>
      <w:lvlText w:val=""/>
      <w:lvlJc w:val="left"/>
      <w:pPr>
        <w:ind w:left="720" w:hanging="360"/>
      </w:pPr>
      <w:rPr>
        <w:rFonts w:ascii="Symbol" w:hAnsi="Symbol" w:hint="default"/>
      </w:rPr>
    </w:lvl>
    <w:lvl w:ilvl="1" w:tplc="842C0442">
      <w:start w:val="1"/>
      <w:numFmt w:val="bullet"/>
      <w:lvlText w:val="o"/>
      <w:lvlJc w:val="left"/>
      <w:pPr>
        <w:ind w:left="1440" w:hanging="360"/>
      </w:pPr>
      <w:rPr>
        <w:rFonts w:ascii="Courier New" w:hAnsi="Courier New" w:cs="Courier New" w:hint="default"/>
      </w:rPr>
    </w:lvl>
    <w:lvl w:ilvl="2" w:tplc="B43E23D6" w:tentative="1">
      <w:start w:val="1"/>
      <w:numFmt w:val="bullet"/>
      <w:lvlText w:val=""/>
      <w:lvlJc w:val="left"/>
      <w:pPr>
        <w:ind w:left="2160" w:hanging="360"/>
      </w:pPr>
      <w:rPr>
        <w:rFonts w:ascii="Wingdings" w:hAnsi="Wingdings" w:hint="default"/>
      </w:rPr>
    </w:lvl>
    <w:lvl w:ilvl="3" w:tplc="2B3E5378" w:tentative="1">
      <w:start w:val="1"/>
      <w:numFmt w:val="bullet"/>
      <w:lvlText w:val=""/>
      <w:lvlJc w:val="left"/>
      <w:pPr>
        <w:ind w:left="2880" w:hanging="360"/>
      </w:pPr>
      <w:rPr>
        <w:rFonts w:ascii="Symbol" w:hAnsi="Symbol" w:hint="default"/>
      </w:rPr>
    </w:lvl>
    <w:lvl w:ilvl="4" w:tplc="9B104DDE" w:tentative="1">
      <w:start w:val="1"/>
      <w:numFmt w:val="bullet"/>
      <w:lvlText w:val="o"/>
      <w:lvlJc w:val="left"/>
      <w:pPr>
        <w:ind w:left="3600" w:hanging="360"/>
      </w:pPr>
      <w:rPr>
        <w:rFonts w:ascii="Courier New" w:hAnsi="Courier New" w:cs="Courier New" w:hint="default"/>
      </w:rPr>
    </w:lvl>
    <w:lvl w:ilvl="5" w:tplc="C4CE9268" w:tentative="1">
      <w:start w:val="1"/>
      <w:numFmt w:val="bullet"/>
      <w:lvlText w:val=""/>
      <w:lvlJc w:val="left"/>
      <w:pPr>
        <w:ind w:left="4320" w:hanging="360"/>
      </w:pPr>
      <w:rPr>
        <w:rFonts w:ascii="Wingdings" w:hAnsi="Wingdings" w:hint="default"/>
      </w:rPr>
    </w:lvl>
    <w:lvl w:ilvl="6" w:tplc="499EBEC0" w:tentative="1">
      <w:start w:val="1"/>
      <w:numFmt w:val="bullet"/>
      <w:lvlText w:val=""/>
      <w:lvlJc w:val="left"/>
      <w:pPr>
        <w:ind w:left="5040" w:hanging="360"/>
      </w:pPr>
      <w:rPr>
        <w:rFonts w:ascii="Symbol" w:hAnsi="Symbol" w:hint="default"/>
      </w:rPr>
    </w:lvl>
    <w:lvl w:ilvl="7" w:tplc="63E481AA" w:tentative="1">
      <w:start w:val="1"/>
      <w:numFmt w:val="bullet"/>
      <w:lvlText w:val="o"/>
      <w:lvlJc w:val="left"/>
      <w:pPr>
        <w:ind w:left="5760" w:hanging="360"/>
      </w:pPr>
      <w:rPr>
        <w:rFonts w:ascii="Courier New" w:hAnsi="Courier New" w:cs="Courier New" w:hint="default"/>
      </w:rPr>
    </w:lvl>
    <w:lvl w:ilvl="8" w:tplc="F8EC3526" w:tentative="1">
      <w:start w:val="1"/>
      <w:numFmt w:val="bullet"/>
      <w:lvlText w:val=""/>
      <w:lvlJc w:val="left"/>
      <w:pPr>
        <w:ind w:left="6480" w:hanging="360"/>
      </w:pPr>
      <w:rPr>
        <w:rFonts w:ascii="Wingdings" w:hAnsi="Wingdings" w:hint="default"/>
      </w:rPr>
    </w:lvl>
  </w:abstractNum>
  <w:abstractNum w:abstractNumId="21" w15:restartNumberingAfterBreak="0">
    <w:nsid w:val="457C6F76"/>
    <w:multiLevelType w:val="multilevel"/>
    <w:tmpl w:val="A5DA0980"/>
    <w:lvl w:ilvl="0">
      <w:start w:val="1"/>
      <w:numFmt w:val="decimalZero"/>
      <w:lvlText w:val="%1"/>
      <w:lvlJc w:val="left"/>
      <w:pPr>
        <w:ind w:left="780" w:hanging="780"/>
      </w:pPr>
      <w:rPr>
        <w:rFonts w:hint="default"/>
      </w:rPr>
    </w:lvl>
    <w:lvl w:ilvl="1">
      <w:start w:val="12"/>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CF4708"/>
    <w:multiLevelType w:val="multilevel"/>
    <w:tmpl w:val="9836D004"/>
    <w:lvl w:ilvl="0">
      <w:start w:val="1"/>
      <w:numFmt w:val="decimal"/>
      <w:pStyle w:val="Overskrift1"/>
      <w:lvlText w:val="%1"/>
      <w:lvlJc w:val="left"/>
      <w:pPr>
        <w:tabs>
          <w:tab w:val="num" w:pos="432"/>
        </w:tabs>
        <w:ind w:left="567" w:hanging="567"/>
      </w:pPr>
      <w:rPr>
        <w:rFonts w:hint="default"/>
        <w:b/>
      </w:rPr>
    </w:lvl>
    <w:lvl w:ilvl="1">
      <w:start w:val="1"/>
      <w:numFmt w:val="decimal"/>
      <w:pStyle w:val="Overskrift2"/>
      <w:lvlText w:val="%1.%2"/>
      <w:lvlJc w:val="left"/>
      <w:pPr>
        <w:ind w:left="1002" w:hanging="1002"/>
      </w:pPr>
      <w:rPr>
        <w:rFonts w:hint="default"/>
        <w:b/>
        <w:i w:val="0"/>
        <w:sz w:val="28"/>
        <w:szCs w:val="28"/>
      </w:rPr>
    </w:lvl>
    <w:lvl w:ilvl="2">
      <w:start w:val="1"/>
      <w:numFmt w:val="lowerLetter"/>
      <w:lvlText w:val="%3."/>
      <w:lvlJc w:val="left"/>
      <w:pPr>
        <w:tabs>
          <w:tab w:val="num" w:pos="360"/>
        </w:tabs>
        <w:ind w:left="360" w:hanging="36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3" w15:restartNumberingAfterBreak="0">
    <w:nsid w:val="4AAF4F01"/>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9A73BB"/>
    <w:multiLevelType w:val="hybridMultilevel"/>
    <w:tmpl w:val="8546552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0285D21"/>
    <w:multiLevelType w:val="hybridMultilevel"/>
    <w:tmpl w:val="39EA4A0E"/>
    <w:lvl w:ilvl="0" w:tplc="0FE2CF9C">
      <w:start w:val="1"/>
      <w:numFmt w:val="bullet"/>
      <w:lvlText w:val=""/>
      <w:lvlJc w:val="left"/>
      <w:pPr>
        <w:ind w:left="720" w:hanging="360"/>
      </w:pPr>
      <w:rPr>
        <w:rFonts w:ascii="Symbol" w:hAnsi="Symbol" w:hint="default"/>
      </w:rPr>
    </w:lvl>
    <w:lvl w:ilvl="1" w:tplc="32E83F18" w:tentative="1">
      <w:start w:val="1"/>
      <w:numFmt w:val="bullet"/>
      <w:lvlText w:val="o"/>
      <w:lvlJc w:val="left"/>
      <w:pPr>
        <w:ind w:left="1440" w:hanging="360"/>
      </w:pPr>
      <w:rPr>
        <w:rFonts w:ascii="Courier New" w:hAnsi="Courier New" w:cs="Courier New" w:hint="default"/>
      </w:rPr>
    </w:lvl>
    <w:lvl w:ilvl="2" w:tplc="01D6A598" w:tentative="1">
      <w:start w:val="1"/>
      <w:numFmt w:val="bullet"/>
      <w:lvlText w:val=""/>
      <w:lvlJc w:val="left"/>
      <w:pPr>
        <w:ind w:left="2160" w:hanging="360"/>
      </w:pPr>
      <w:rPr>
        <w:rFonts w:ascii="Wingdings" w:hAnsi="Wingdings" w:hint="default"/>
      </w:rPr>
    </w:lvl>
    <w:lvl w:ilvl="3" w:tplc="5DB421AA" w:tentative="1">
      <w:start w:val="1"/>
      <w:numFmt w:val="bullet"/>
      <w:lvlText w:val=""/>
      <w:lvlJc w:val="left"/>
      <w:pPr>
        <w:ind w:left="2880" w:hanging="360"/>
      </w:pPr>
      <w:rPr>
        <w:rFonts w:ascii="Symbol" w:hAnsi="Symbol" w:hint="default"/>
      </w:rPr>
    </w:lvl>
    <w:lvl w:ilvl="4" w:tplc="D09EEB68" w:tentative="1">
      <w:start w:val="1"/>
      <w:numFmt w:val="bullet"/>
      <w:lvlText w:val="o"/>
      <w:lvlJc w:val="left"/>
      <w:pPr>
        <w:ind w:left="3600" w:hanging="360"/>
      </w:pPr>
      <w:rPr>
        <w:rFonts w:ascii="Courier New" w:hAnsi="Courier New" w:cs="Courier New" w:hint="default"/>
      </w:rPr>
    </w:lvl>
    <w:lvl w:ilvl="5" w:tplc="970AE566" w:tentative="1">
      <w:start w:val="1"/>
      <w:numFmt w:val="bullet"/>
      <w:lvlText w:val=""/>
      <w:lvlJc w:val="left"/>
      <w:pPr>
        <w:ind w:left="4320" w:hanging="360"/>
      </w:pPr>
      <w:rPr>
        <w:rFonts w:ascii="Wingdings" w:hAnsi="Wingdings" w:hint="default"/>
      </w:rPr>
    </w:lvl>
    <w:lvl w:ilvl="6" w:tplc="08BC97CC" w:tentative="1">
      <w:start w:val="1"/>
      <w:numFmt w:val="bullet"/>
      <w:lvlText w:val=""/>
      <w:lvlJc w:val="left"/>
      <w:pPr>
        <w:ind w:left="5040" w:hanging="360"/>
      </w:pPr>
      <w:rPr>
        <w:rFonts w:ascii="Symbol" w:hAnsi="Symbol" w:hint="default"/>
      </w:rPr>
    </w:lvl>
    <w:lvl w:ilvl="7" w:tplc="FC60A532" w:tentative="1">
      <w:start w:val="1"/>
      <w:numFmt w:val="bullet"/>
      <w:lvlText w:val="o"/>
      <w:lvlJc w:val="left"/>
      <w:pPr>
        <w:ind w:left="5760" w:hanging="360"/>
      </w:pPr>
      <w:rPr>
        <w:rFonts w:ascii="Courier New" w:hAnsi="Courier New" w:cs="Courier New" w:hint="default"/>
      </w:rPr>
    </w:lvl>
    <w:lvl w:ilvl="8" w:tplc="F7446D3E" w:tentative="1">
      <w:start w:val="1"/>
      <w:numFmt w:val="bullet"/>
      <w:lvlText w:val=""/>
      <w:lvlJc w:val="left"/>
      <w:pPr>
        <w:ind w:left="6480" w:hanging="360"/>
      </w:pPr>
      <w:rPr>
        <w:rFonts w:ascii="Wingdings" w:hAnsi="Wingdings" w:hint="default"/>
      </w:rPr>
    </w:lvl>
  </w:abstractNum>
  <w:abstractNum w:abstractNumId="26" w15:restartNumberingAfterBreak="0">
    <w:nsid w:val="526400DF"/>
    <w:multiLevelType w:val="hybridMultilevel"/>
    <w:tmpl w:val="A07409A6"/>
    <w:lvl w:ilvl="0" w:tplc="306035C8">
      <w:numFmt w:val="bullet"/>
      <w:lvlText w:val="-"/>
      <w:lvlJc w:val="left"/>
      <w:pPr>
        <w:ind w:left="720" w:hanging="360"/>
      </w:pPr>
      <w:rPr>
        <w:rFonts w:ascii="Calibri" w:eastAsia="Calibri" w:hAnsi="Calibri" w:cs="Times New Roman" w:hint="default"/>
      </w:rPr>
    </w:lvl>
    <w:lvl w:ilvl="1" w:tplc="B8589FA2">
      <w:start w:val="1"/>
      <w:numFmt w:val="bullet"/>
      <w:lvlText w:val="o"/>
      <w:lvlJc w:val="left"/>
      <w:pPr>
        <w:ind w:left="1440" w:hanging="360"/>
      </w:pPr>
      <w:rPr>
        <w:rFonts w:ascii="Courier New" w:hAnsi="Courier New" w:cs="Courier New" w:hint="default"/>
      </w:rPr>
    </w:lvl>
    <w:lvl w:ilvl="2" w:tplc="9BAC9414">
      <w:start w:val="1"/>
      <w:numFmt w:val="bullet"/>
      <w:lvlText w:val=""/>
      <w:lvlJc w:val="left"/>
      <w:pPr>
        <w:ind w:left="2160" w:hanging="360"/>
      </w:pPr>
      <w:rPr>
        <w:rFonts w:ascii="Wingdings" w:hAnsi="Wingdings" w:hint="default"/>
      </w:rPr>
    </w:lvl>
    <w:lvl w:ilvl="3" w:tplc="700CF068">
      <w:start w:val="1"/>
      <w:numFmt w:val="bullet"/>
      <w:lvlText w:val=""/>
      <w:lvlJc w:val="left"/>
      <w:pPr>
        <w:ind w:left="2880" w:hanging="360"/>
      </w:pPr>
      <w:rPr>
        <w:rFonts w:ascii="Symbol" w:hAnsi="Symbol" w:hint="default"/>
      </w:rPr>
    </w:lvl>
    <w:lvl w:ilvl="4" w:tplc="5226CF14">
      <w:start w:val="1"/>
      <w:numFmt w:val="bullet"/>
      <w:lvlText w:val="o"/>
      <w:lvlJc w:val="left"/>
      <w:pPr>
        <w:ind w:left="3600" w:hanging="360"/>
      </w:pPr>
      <w:rPr>
        <w:rFonts w:ascii="Courier New" w:hAnsi="Courier New" w:cs="Courier New" w:hint="default"/>
      </w:rPr>
    </w:lvl>
    <w:lvl w:ilvl="5" w:tplc="EFE25646">
      <w:start w:val="1"/>
      <w:numFmt w:val="bullet"/>
      <w:lvlText w:val=""/>
      <w:lvlJc w:val="left"/>
      <w:pPr>
        <w:ind w:left="4320" w:hanging="360"/>
      </w:pPr>
      <w:rPr>
        <w:rFonts w:ascii="Wingdings" w:hAnsi="Wingdings" w:hint="default"/>
      </w:rPr>
    </w:lvl>
    <w:lvl w:ilvl="6" w:tplc="0E427C22">
      <w:start w:val="1"/>
      <w:numFmt w:val="bullet"/>
      <w:lvlText w:val=""/>
      <w:lvlJc w:val="left"/>
      <w:pPr>
        <w:ind w:left="5040" w:hanging="360"/>
      </w:pPr>
      <w:rPr>
        <w:rFonts w:ascii="Symbol" w:hAnsi="Symbol" w:hint="default"/>
      </w:rPr>
    </w:lvl>
    <w:lvl w:ilvl="7" w:tplc="C72A2A8E">
      <w:start w:val="1"/>
      <w:numFmt w:val="bullet"/>
      <w:lvlText w:val="o"/>
      <w:lvlJc w:val="left"/>
      <w:pPr>
        <w:ind w:left="5760" w:hanging="360"/>
      </w:pPr>
      <w:rPr>
        <w:rFonts w:ascii="Courier New" w:hAnsi="Courier New" w:cs="Courier New" w:hint="default"/>
      </w:rPr>
    </w:lvl>
    <w:lvl w:ilvl="8" w:tplc="0DDC2C5C">
      <w:start w:val="1"/>
      <w:numFmt w:val="bullet"/>
      <w:lvlText w:val=""/>
      <w:lvlJc w:val="left"/>
      <w:pPr>
        <w:ind w:left="6480" w:hanging="360"/>
      </w:pPr>
      <w:rPr>
        <w:rFonts w:ascii="Wingdings" w:hAnsi="Wingdings" w:hint="default"/>
      </w:rPr>
    </w:lvl>
  </w:abstractNum>
  <w:abstractNum w:abstractNumId="27" w15:restartNumberingAfterBreak="0">
    <w:nsid w:val="54D12741"/>
    <w:multiLevelType w:val="hybridMultilevel"/>
    <w:tmpl w:val="5ECAD672"/>
    <w:lvl w:ilvl="0" w:tplc="6B9E2CA6">
      <w:start w:val="1"/>
      <w:numFmt w:val="bullet"/>
      <w:lvlText w:val="-"/>
      <w:lvlJc w:val="left"/>
      <w:pPr>
        <w:ind w:left="822" w:hanging="360"/>
      </w:pPr>
      <w:rPr>
        <w:rFonts w:ascii="Times New Roman" w:eastAsia="Times New Roman" w:hAnsi="Times New Roman" w:hint="default"/>
        <w:sz w:val="24"/>
        <w:szCs w:val="24"/>
      </w:rPr>
    </w:lvl>
    <w:lvl w:ilvl="1" w:tplc="61381056">
      <w:start w:val="1"/>
      <w:numFmt w:val="bullet"/>
      <w:lvlText w:val="•"/>
      <w:lvlJc w:val="left"/>
      <w:pPr>
        <w:ind w:left="1680" w:hanging="360"/>
      </w:pPr>
      <w:rPr>
        <w:rFonts w:hint="default"/>
      </w:rPr>
    </w:lvl>
    <w:lvl w:ilvl="2" w:tplc="F256738C">
      <w:start w:val="1"/>
      <w:numFmt w:val="bullet"/>
      <w:lvlText w:val="•"/>
      <w:lvlJc w:val="left"/>
      <w:pPr>
        <w:ind w:left="2538" w:hanging="360"/>
      </w:pPr>
      <w:rPr>
        <w:rFonts w:hint="default"/>
      </w:rPr>
    </w:lvl>
    <w:lvl w:ilvl="3" w:tplc="38A467C0">
      <w:start w:val="1"/>
      <w:numFmt w:val="bullet"/>
      <w:lvlText w:val="•"/>
      <w:lvlJc w:val="left"/>
      <w:pPr>
        <w:ind w:left="3397" w:hanging="360"/>
      </w:pPr>
      <w:rPr>
        <w:rFonts w:hint="default"/>
      </w:rPr>
    </w:lvl>
    <w:lvl w:ilvl="4" w:tplc="8ED86E8E">
      <w:start w:val="1"/>
      <w:numFmt w:val="bullet"/>
      <w:lvlText w:val="•"/>
      <w:lvlJc w:val="left"/>
      <w:pPr>
        <w:ind w:left="4255" w:hanging="360"/>
      </w:pPr>
      <w:rPr>
        <w:rFonts w:hint="default"/>
      </w:rPr>
    </w:lvl>
    <w:lvl w:ilvl="5" w:tplc="973C87DE">
      <w:start w:val="1"/>
      <w:numFmt w:val="bullet"/>
      <w:lvlText w:val="•"/>
      <w:lvlJc w:val="left"/>
      <w:pPr>
        <w:ind w:left="5114" w:hanging="360"/>
      </w:pPr>
      <w:rPr>
        <w:rFonts w:hint="default"/>
      </w:rPr>
    </w:lvl>
    <w:lvl w:ilvl="6" w:tplc="DB1EB786">
      <w:start w:val="1"/>
      <w:numFmt w:val="bullet"/>
      <w:lvlText w:val="•"/>
      <w:lvlJc w:val="left"/>
      <w:pPr>
        <w:ind w:left="5972" w:hanging="360"/>
      </w:pPr>
      <w:rPr>
        <w:rFonts w:hint="default"/>
      </w:rPr>
    </w:lvl>
    <w:lvl w:ilvl="7" w:tplc="2A86D408">
      <w:start w:val="1"/>
      <w:numFmt w:val="bullet"/>
      <w:lvlText w:val="•"/>
      <w:lvlJc w:val="left"/>
      <w:pPr>
        <w:ind w:left="6831" w:hanging="360"/>
      </w:pPr>
      <w:rPr>
        <w:rFonts w:hint="default"/>
      </w:rPr>
    </w:lvl>
    <w:lvl w:ilvl="8" w:tplc="D0C46B9C">
      <w:start w:val="1"/>
      <w:numFmt w:val="bullet"/>
      <w:lvlText w:val="•"/>
      <w:lvlJc w:val="left"/>
      <w:pPr>
        <w:ind w:left="7689" w:hanging="360"/>
      </w:pPr>
      <w:rPr>
        <w:rFonts w:hint="default"/>
      </w:rPr>
    </w:lvl>
  </w:abstractNum>
  <w:abstractNum w:abstractNumId="28" w15:restartNumberingAfterBreak="0">
    <w:nsid w:val="55A2733B"/>
    <w:multiLevelType w:val="hybridMultilevel"/>
    <w:tmpl w:val="CDF0F7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A7040D"/>
    <w:multiLevelType w:val="hybridMultilevel"/>
    <w:tmpl w:val="2E4C79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D375E12"/>
    <w:multiLevelType w:val="hybridMultilevel"/>
    <w:tmpl w:val="32DCA3C4"/>
    <w:lvl w:ilvl="0" w:tplc="A1F22CA6">
      <w:start w:val="1"/>
      <w:numFmt w:val="bullet"/>
      <w:lvlText w:val=""/>
      <w:lvlJc w:val="left"/>
      <w:pPr>
        <w:ind w:left="720" w:hanging="360"/>
      </w:pPr>
      <w:rPr>
        <w:rFonts w:ascii="Symbol" w:hAnsi="Symbol" w:hint="default"/>
      </w:rPr>
    </w:lvl>
    <w:lvl w:ilvl="1" w:tplc="3418DAE0" w:tentative="1">
      <w:start w:val="1"/>
      <w:numFmt w:val="bullet"/>
      <w:lvlText w:val="o"/>
      <w:lvlJc w:val="left"/>
      <w:pPr>
        <w:ind w:left="1440" w:hanging="360"/>
      </w:pPr>
      <w:rPr>
        <w:rFonts w:ascii="Courier New" w:hAnsi="Courier New" w:cs="Courier New" w:hint="default"/>
      </w:rPr>
    </w:lvl>
    <w:lvl w:ilvl="2" w:tplc="43E2C25A" w:tentative="1">
      <w:start w:val="1"/>
      <w:numFmt w:val="bullet"/>
      <w:lvlText w:val=""/>
      <w:lvlJc w:val="left"/>
      <w:pPr>
        <w:ind w:left="2160" w:hanging="360"/>
      </w:pPr>
      <w:rPr>
        <w:rFonts w:ascii="Wingdings" w:hAnsi="Wingdings" w:hint="default"/>
      </w:rPr>
    </w:lvl>
    <w:lvl w:ilvl="3" w:tplc="681EBA6A" w:tentative="1">
      <w:start w:val="1"/>
      <w:numFmt w:val="bullet"/>
      <w:lvlText w:val=""/>
      <w:lvlJc w:val="left"/>
      <w:pPr>
        <w:ind w:left="2880" w:hanging="360"/>
      </w:pPr>
      <w:rPr>
        <w:rFonts w:ascii="Symbol" w:hAnsi="Symbol" w:hint="default"/>
      </w:rPr>
    </w:lvl>
    <w:lvl w:ilvl="4" w:tplc="1400C26C" w:tentative="1">
      <w:start w:val="1"/>
      <w:numFmt w:val="bullet"/>
      <w:lvlText w:val="o"/>
      <w:lvlJc w:val="left"/>
      <w:pPr>
        <w:ind w:left="3600" w:hanging="360"/>
      </w:pPr>
      <w:rPr>
        <w:rFonts w:ascii="Courier New" w:hAnsi="Courier New" w:cs="Courier New" w:hint="default"/>
      </w:rPr>
    </w:lvl>
    <w:lvl w:ilvl="5" w:tplc="6088AABE" w:tentative="1">
      <w:start w:val="1"/>
      <w:numFmt w:val="bullet"/>
      <w:lvlText w:val=""/>
      <w:lvlJc w:val="left"/>
      <w:pPr>
        <w:ind w:left="4320" w:hanging="360"/>
      </w:pPr>
      <w:rPr>
        <w:rFonts w:ascii="Wingdings" w:hAnsi="Wingdings" w:hint="default"/>
      </w:rPr>
    </w:lvl>
    <w:lvl w:ilvl="6" w:tplc="AE8CD2A6" w:tentative="1">
      <w:start w:val="1"/>
      <w:numFmt w:val="bullet"/>
      <w:lvlText w:val=""/>
      <w:lvlJc w:val="left"/>
      <w:pPr>
        <w:ind w:left="5040" w:hanging="360"/>
      </w:pPr>
      <w:rPr>
        <w:rFonts w:ascii="Symbol" w:hAnsi="Symbol" w:hint="default"/>
      </w:rPr>
    </w:lvl>
    <w:lvl w:ilvl="7" w:tplc="C360D12C" w:tentative="1">
      <w:start w:val="1"/>
      <w:numFmt w:val="bullet"/>
      <w:lvlText w:val="o"/>
      <w:lvlJc w:val="left"/>
      <w:pPr>
        <w:ind w:left="5760" w:hanging="360"/>
      </w:pPr>
      <w:rPr>
        <w:rFonts w:ascii="Courier New" w:hAnsi="Courier New" w:cs="Courier New" w:hint="default"/>
      </w:rPr>
    </w:lvl>
    <w:lvl w:ilvl="8" w:tplc="12C09B90" w:tentative="1">
      <w:start w:val="1"/>
      <w:numFmt w:val="bullet"/>
      <w:lvlText w:val=""/>
      <w:lvlJc w:val="left"/>
      <w:pPr>
        <w:ind w:left="6480" w:hanging="360"/>
      </w:pPr>
      <w:rPr>
        <w:rFonts w:ascii="Wingdings" w:hAnsi="Wingdings" w:hint="default"/>
      </w:rPr>
    </w:lvl>
  </w:abstractNum>
  <w:abstractNum w:abstractNumId="31" w15:restartNumberingAfterBreak="0">
    <w:nsid w:val="5ED67B44"/>
    <w:multiLevelType w:val="multilevel"/>
    <w:tmpl w:val="49CC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6A0896"/>
    <w:multiLevelType w:val="hybridMultilevel"/>
    <w:tmpl w:val="46CE9B90"/>
    <w:lvl w:ilvl="0" w:tplc="23421B1E">
      <w:start w:val="1"/>
      <w:numFmt w:val="bullet"/>
      <w:lvlText w:val=""/>
      <w:lvlJc w:val="left"/>
      <w:pPr>
        <w:ind w:left="720" w:hanging="360"/>
      </w:pPr>
      <w:rPr>
        <w:rFonts w:ascii="Symbol" w:hAnsi="Symbol" w:hint="default"/>
      </w:rPr>
    </w:lvl>
    <w:lvl w:ilvl="1" w:tplc="D2582A44">
      <w:start w:val="1"/>
      <w:numFmt w:val="decimal"/>
      <w:lvlText w:val="%2."/>
      <w:lvlJc w:val="left"/>
      <w:pPr>
        <w:tabs>
          <w:tab w:val="num" w:pos="1440"/>
        </w:tabs>
        <w:ind w:left="1440" w:hanging="360"/>
      </w:pPr>
    </w:lvl>
    <w:lvl w:ilvl="2" w:tplc="B8C05722">
      <w:start w:val="1"/>
      <w:numFmt w:val="decimal"/>
      <w:lvlText w:val="%3."/>
      <w:lvlJc w:val="left"/>
      <w:pPr>
        <w:tabs>
          <w:tab w:val="num" w:pos="2160"/>
        </w:tabs>
        <w:ind w:left="2160" w:hanging="360"/>
      </w:pPr>
    </w:lvl>
    <w:lvl w:ilvl="3" w:tplc="4B8005F2">
      <w:start w:val="1"/>
      <w:numFmt w:val="decimal"/>
      <w:lvlText w:val="%4."/>
      <w:lvlJc w:val="left"/>
      <w:pPr>
        <w:tabs>
          <w:tab w:val="num" w:pos="2880"/>
        </w:tabs>
        <w:ind w:left="2880" w:hanging="360"/>
      </w:pPr>
    </w:lvl>
    <w:lvl w:ilvl="4" w:tplc="60D404C8">
      <w:start w:val="1"/>
      <w:numFmt w:val="decimal"/>
      <w:lvlText w:val="%5."/>
      <w:lvlJc w:val="left"/>
      <w:pPr>
        <w:tabs>
          <w:tab w:val="num" w:pos="3600"/>
        </w:tabs>
        <w:ind w:left="3600" w:hanging="360"/>
      </w:pPr>
    </w:lvl>
    <w:lvl w:ilvl="5" w:tplc="CE9CB832">
      <w:start w:val="1"/>
      <w:numFmt w:val="decimal"/>
      <w:lvlText w:val="%6."/>
      <w:lvlJc w:val="left"/>
      <w:pPr>
        <w:tabs>
          <w:tab w:val="num" w:pos="4320"/>
        </w:tabs>
        <w:ind w:left="4320" w:hanging="360"/>
      </w:pPr>
    </w:lvl>
    <w:lvl w:ilvl="6" w:tplc="E4D20E88">
      <w:start w:val="1"/>
      <w:numFmt w:val="decimal"/>
      <w:lvlText w:val="%7."/>
      <w:lvlJc w:val="left"/>
      <w:pPr>
        <w:tabs>
          <w:tab w:val="num" w:pos="5040"/>
        </w:tabs>
        <w:ind w:left="5040" w:hanging="360"/>
      </w:pPr>
    </w:lvl>
    <w:lvl w:ilvl="7" w:tplc="F4B8FB6A">
      <w:start w:val="1"/>
      <w:numFmt w:val="decimal"/>
      <w:lvlText w:val="%8."/>
      <w:lvlJc w:val="left"/>
      <w:pPr>
        <w:tabs>
          <w:tab w:val="num" w:pos="5760"/>
        </w:tabs>
        <w:ind w:left="5760" w:hanging="360"/>
      </w:pPr>
    </w:lvl>
    <w:lvl w:ilvl="8" w:tplc="A47A6A80">
      <w:start w:val="1"/>
      <w:numFmt w:val="decimal"/>
      <w:lvlText w:val="%9."/>
      <w:lvlJc w:val="left"/>
      <w:pPr>
        <w:tabs>
          <w:tab w:val="num" w:pos="6480"/>
        </w:tabs>
        <w:ind w:left="6480" w:hanging="360"/>
      </w:pPr>
    </w:lvl>
  </w:abstractNum>
  <w:abstractNum w:abstractNumId="33" w15:restartNumberingAfterBreak="0">
    <w:nsid w:val="61204B6C"/>
    <w:multiLevelType w:val="hybridMultilevel"/>
    <w:tmpl w:val="FDA89BC8"/>
    <w:lvl w:ilvl="0" w:tplc="DDF23D4E">
      <w:numFmt w:val="bullet"/>
      <w:lvlText w:val="-"/>
      <w:lvlJc w:val="left"/>
      <w:pPr>
        <w:ind w:left="720" w:hanging="360"/>
      </w:pPr>
      <w:rPr>
        <w:rFonts w:ascii="Arial" w:eastAsia="Times New Roman" w:hAnsi="Arial" w:cs="Arial" w:hint="default"/>
      </w:rPr>
    </w:lvl>
    <w:lvl w:ilvl="1" w:tplc="60C26458" w:tentative="1">
      <w:start w:val="1"/>
      <w:numFmt w:val="bullet"/>
      <w:lvlText w:val="o"/>
      <w:lvlJc w:val="left"/>
      <w:pPr>
        <w:ind w:left="1440" w:hanging="360"/>
      </w:pPr>
      <w:rPr>
        <w:rFonts w:ascii="Courier New" w:hAnsi="Courier New" w:cs="Courier New" w:hint="default"/>
      </w:rPr>
    </w:lvl>
    <w:lvl w:ilvl="2" w:tplc="FDD0B234" w:tentative="1">
      <w:start w:val="1"/>
      <w:numFmt w:val="bullet"/>
      <w:lvlText w:val=""/>
      <w:lvlJc w:val="left"/>
      <w:pPr>
        <w:ind w:left="2160" w:hanging="360"/>
      </w:pPr>
      <w:rPr>
        <w:rFonts w:ascii="Wingdings" w:hAnsi="Wingdings" w:hint="default"/>
      </w:rPr>
    </w:lvl>
    <w:lvl w:ilvl="3" w:tplc="1890A1A4" w:tentative="1">
      <w:start w:val="1"/>
      <w:numFmt w:val="bullet"/>
      <w:lvlText w:val=""/>
      <w:lvlJc w:val="left"/>
      <w:pPr>
        <w:ind w:left="2880" w:hanging="360"/>
      </w:pPr>
      <w:rPr>
        <w:rFonts w:ascii="Symbol" w:hAnsi="Symbol" w:hint="default"/>
      </w:rPr>
    </w:lvl>
    <w:lvl w:ilvl="4" w:tplc="860CFDDE" w:tentative="1">
      <w:start w:val="1"/>
      <w:numFmt w:val="bullet"/>
      <w:lvlText w:val="o"/>
      <w:lvlJc w:val="left"/>
      <w:pPr>
        <w:ind w:left="3600" w:hanging="360"/>
      </w:pPr>
      <w:rPr>
        <w:rFonts w:ascii="Courier New" w:hAnsi="Courier New" w:cs="Courier New" w:hint="default"/>
      </w:rPr>
    </w:lvl>
    <w:lvl w:ilvl="5" w:tplc="B61A843E" w:tentative="1">
      <w:start w:val="1"/>
      <w:numFmt w:val="bullet"/>
      <w:lvlText w:val=""/>
      <w:lvlJc w:val="left"/>
      <w:pPr>
        <w:ind w:left="4320" w:hanging="360"/>
      </w:pPr>
      <w:rPr>
        <w:rFonts w:ascii="Wingdings" w:hAnsi="Wingdings" w:hint="default"/>
      </w:rPr>
    </w:lvl>
    <w:lvl w:ilvl="6" w:tplc="AB90408A" w:tentative="1">
      <w:start w:val="1"/>
      <w:numFmt w:val="bullet"/>
      <w:lvlText w:val=""/>
      <w:lvlJc w:val="left"/>
      <w:pPr>
        <w:ind w:left="5040" w:hanging="360"/>
      </w:pPr>
      <w:rPr>
        <w:rFonts w:ascii="Symbol" w:hAnsi="Symbol" w:hint="default"/>
      </w:rPr>
    </w:lvl>
    <w:lvl w:ilvl="7" w:tplc="76FE8088" w:tentative="1">
      <w:start w:val="1"/>
      <w:numFmt w:val="bullet"/>
      <w:lvlText w:val="o"/>
      <w:lvlJc w:val="left"/>
      <w:pPr>
        <w:ind w:left="5760" w:hanging="360"/>
      </w:pPr>
      <w:rPr>
        <w:rFonts w:ascii="Courier New" w:hAnsi="Courier New" w:cs="Courier New" w:hint="default"/>
      </w:rPr>
    </w:lvl>
    <w:lvl w:ilvl="8" w:tplc="8676CE82" w:tentative="1">
      <w:start w:val="1"/>
      <w:numFmt w:val="bullet"/>
      <w:lvlText w:val=""/>
      <w:lvlJc w:val="left"/>
      <w:pPr>
        <w:ind w:left="6480" w:hanging="360"/>
      </w:pPr>
      <w:rPr>
        <w:rFonts w:ascii="Wingdings" w:hAnsi="Wingdings" w:hint="default"/>
      </w:rPr>
    </w:lvl>
  </w:abstractNum>
  <w:abstractNum w:abstractNumId="34" w15:restartNumberingAfterBreak="0">
    <w:nsid w:val="677F381D"/>
    <w:multiLevelType w:val="hybridMultilevel"/>
    <w:tmpl w:val="EBEA2A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BE20D7A"/>
    <w:multiLevelType w:val="hybridMultilevel"/>
    <w:tmpl w:val="7E6C9D24"/>
    <w:lvl w:ilvl="0" w:tplc="2792893E">
      <w:start w:val="1"/>
      <w:numFmt w:val="bullet"/>
      <w:lvlText w:val=""/>
      <w:lvlJc w:val="left"/>
      <w:pPr>
        <w:ind w:left="720" w:hanging="360"/>
      </w:pPr>
      <w:rPr>
        <w:rFonts w:ascii="Symbol" w:hAnsi="Symbol" w:hint="default"/>
      </w:rPr>
    </w:lvl>
    <w:lvl w:ilvl="1" w:tplc="6F68764C" w:tentative="1">
      <w:start w:val="1"/>
      <w:numFmt w:val="bullet"/>
      <w:lvlText w:val="o"/>
      <w:lvlJc w:val="left"/>
      <w:pPr>
        <w:ind w:left="1440" w:hanging="360"/>
      </w:pPr>
      <w:rPr>
        <w:rFonts w:ascii="Courier New" w:hAnsi="Courier New" w:cs="Courier New" w:hint="default"/>
      </w:rPr>
    </w:lvl>
    <w:lvl w:ilvl="2" w:tplc="E2FC89A2" w:tentative="1">
      <w:start w:val="1"/>
      <w:numFmt w:val="bullet"/>
      <w:lvlText w:val=""/>
      <w:lvlJc w:val="left"/>
      <w:pPr>
        <w:ind w:left="2160" w:hanging="360"/>
      </w:pPr>
      <w:rPr>
        <w:rFonts w:ascii="Wingdings" w:hAnsi="Wingdings" w:hint="default"/>
      </w:rPr>
    </w:lvl>
    <w:lvl w:ilvl="3" w:tplc="B092720A" w:tentative="1">
      <w:start w:val="1"/>
      <w:numFmt w:val="bullet"/>
      <w:lvlText w:val=""/>
      <w:lvlJc w:val="left"/>
      <w:pPr>
        <w:ind w:left="2880" w:hanging="360"/>
      </w:pPr>
      <w:rPr>
        <w:rFonts w:ascii="Symbol" w:hAnsi="Symbol" w:hint="default"/>
      </w:rPr>
    </w:lvl>
    <w:lvl w:ilvl="4" w:tplc="4D066F6E" w:tentative="1">
      <w:start w:val="1"/>
      <w:numFmt w:val="bullet"/>
      <w:lvlText w:val="o"/>
      <w:lvlJc w:val="left"/>
      <w:pPr>
        <w:ind w:left="3600" w:hanging="360"/>
      </w:pPr>
      <w:rPr>
        <w:rFonts w:ascii="Courier New" w:hAnsi="Courier New" w:cs="Courier New" w:hint="default"/>
      </w:rPr>
    </w:lvl>
    <w:lvl w:ilvl="5" w:tplc="2AA8D5A0" w:tentative="1">
      <w:start w:val="1"/>
      <w:numFmt w:val="bullet"/>
      <w:lvlText w:val=""/>
      <w:lvlJc w:val="left"/>
      <w:pPr>
        <w:ind w:left="4320" w:hanging="360"/>
      </w:pPr>
      <w:rPr>
        <w:rFonts w:ascii="Wingdings" w:hAnsi="Wingdings" w:hint="default"/>
      </w:rPr>
    </w:lvl>
    <w:lvl w:ilvl="6" w:tplc="F39C2C28" w:tentative="1">
      <w:start w:val="1"/>
      <w:numFmt w:val="bullet"/>
      <w:lvlText w:val=""/>
      <w:lvlJc w:val="left"/>
      <w:pPr>
        <w:ind w:left="5040" w:hanging="360"/>
      </w:pPr>
      <w:rPr>
        <w:rFonts w:ascii="Symbol" w:hAnsi="Symbol" w:hint="default"/>
      </w:rPr>
    </w:lvl>
    <w:lvl w:ilvl="7" w:tplc="4E9E61F8" w:tentative="1">
      <w:start w:val="1"/>
      <w:numFmt w:val="bullet"/>
      <w:lvlText w:val="o"/>
      <w:lvlJc w:val="left"/>
      <w:pPr>
        <w:ind w:left="5760" w:hanging="360"/>
      </w:pPr>
      <w:rPr>
        <w:rFonts w:ascii="Courier New" w:hAnsi="Courier New" w:cs="Courier New" w:hint="default"/>
      </w:rPr>
    </w:lvl>
    <w:lvl w:ilvl="8" w:tplc="036A454A" w:tentative="1">
      <w:start w:val="1"/>
      <w:numFmt w:val="bullet"/>
      <w:lvlText w:val=""/>
      <w:lvlJc w:val="left"/>
      <w:pPr>
        <w:ind w:left="6480" w:hanging="360"/>
      </w:pPr>
      <w:rPr>
        <w:rFonts w:ascii="Wingdings" w:hAnsi="Wingdings" w:hint="default"/>
      </w:rPr>
    </w:lvl>
  </w:abstractNum>
  <w:abstractNum w:abstractNumId="36" w15:restartNumberingAfterBreak="0">
    <w:nsid w:val="6E5E5D9C"/>
    <w:multiLevelType w:val="hybridMultilevel"/>
    <w:tmpl w:val="F49CCBC8"/>
    <w:lvl w:ilvl="0" w:tplc="644E615C">
      <w:start w:val="1"/>
      <w:numFmt w:val="bullet"/>
      <w:lvlText w:val=""/>
      <w:lvlJc w:val="left"/>
      <w:pPr>
        <w:ind w:left="720" w:hanging="360"/>
      </w:pPr>
      <w:rPr>
        <w:rFonts w:ascii="Symbol" w:hAnsi="Symbol" w:hint="default"/>
      </w:rPr>
    </w:lvl>
    <w:lvl w:ilvl="1" w:tplc="A28E9D6A" w:tentative="1">
      <w:start w:val="1"/>
      <w:numFmt w:val="bullet"/>
      <w:lvlText w:val="o"/>
      <w:lvlJc w:val="left"/>
      <w:pPr>
        <w:ind w:left="1440" w:hanging="360"/>
      </w:pPr>
      <w:rPr>
        <w:rFonts w:ascii="Courier New" w:hAnsi="Courier New" w:cs="Courier New" w:hint="default"/>
      </w:rPr>
    </w:lvl>
    <w:lvl w:ilvl="2" w:tplc="550AF29C" w:tentative="1">
      <w:start w:val="1"/>
      <w:numFmt w:val="bullet"/>
      <w:lvlText w:val=""/>
      <w:lvlJc w:val="left"/>
      <w:pPr>
        <w:ind w:left="2160" w:hanging="360"/>
      </w:pPr>
      <w:rPr>
        <w:rFonts w:ascii="Wingdings" w:hAnsi="Wingdings" w:hint="default"/>
      </w:rPr>
    </w:lvl>
    <w:lvl w:ilvl="3" w:tplc="DC5A2C8C" w:tentative="1">
      <w:start w:val="1"/>
      <w:numFmt w:val="bullet"/>
      <w:lvlText w:val=""/>
      <w:lvlJc w:val="left"/>
      <w:pPr>
        <w:ind w:left="2880" w:hanging="360"/>
      </w:pPr>
      <w:rPr>
        <w:rFonts w:ascii="Symbol" w:hAnsi="Symbol" w:hint="default"/>
      </w:rPr>
    </w:lvl>
    <w:lvl w:ilvl="4" w:tplc="7480D8C0" w:tentative="1">
      <w:start w:val="1"/>
      <w:numFmt w:val="bullet"/>
      <w:lvlText w:val="o"/>
      <w:lvlJc w:val="left"/>
      <w:pPr>
        <w:ind w:left="3600" w:hanging="360"/>
      </w:pPr>
      <w:rPr>
        <w:rFonts w:ascii="Courier New" w:hAnsi="Courier New" w:cs="Courier New" w:hint="default"/>
      </w:rPr>
    </w:lvl>
    <w:lvl w:ilvl="5" w:tplc="B6A66DE2" w:tentative="1">
      <w:start w:val="1"/>
      <w:numFmt w:val="bullet"/>
      <w:lvlText w:val=""/>
      <w:lvlJc w:val="left"/>
      <w:pPr>
        <w:ind w:left="4320" w:hanging="360"/>
      </w:pPr>
      <w:rPr>
        <w:rFonts w:ascii="Wingdings" w:hAnsi="Wingdings" w:hint="default"/>
      </w:rPr>
    </w:lvl>
    <w:lvl w:ilvl="6" w:tplc="EB5A76D8" w:tentative="1">
      <w:start w:val="1"/>
      <w:numFmt w:val="bullet"/>
      <w:lvlText w:val=""/>
      <w:lvlJc w:val="left"/>
      <w:pPr>
        <w:ind w:left="5040" w:hanging="360"/>
      </w:pPr>
      <w:rPr>
        <w:rFonts w:ascii="Symbol" w:hAnsi="Symbol" w:hint="default"/>
      </w:rPr>
    </w:lvl>
    <w:lvl w:ilvl="7" w:tplc="B94C1B52" w:tentative="1">
      <w:start w:val="1"/>
      <w:numFmt w:val="bullet"/>
      <w:lvlText w:val="o"/>
      <w:lvlJc w:val="left"/>
      <w:pPr>
        <w:ind w:left="5760" w:hanging="360"/>
      </w:pPr>
      <w:rPr>
        <w:rFonts w:ascii="Courier New" w:hAnsi="Courier New" w:cs="Courier New" w:hint="default"/>
      </w:rPr>
    </w:lvl>
    <w:lvl w:ilvl="8" w:tplc="98101F3A" w:tentative="1">
      <w:start w:val="1"/>
      <w:numFmt w:val="bullet"/>
      <w:lvlText w:val=""/>
      <w:lvlJc w:val="left"/>
      <w:pPr>
        <w:ind w:left="6480" w:hanging="360"/>
      </w:pPr>
      <w:rPr>
        <w:rFonts w:ascii="Wingdings" w:hAnsi="Wingdings" w:hint="default"/>
      </w:rPr>
    </w:lvl>
  </w:abstractNum>
  <w:abstractNum w:abstractNumId="37" w15:restartNumberingAfterBreak="0">
    <w:nsid w:val="6EAC7DD5"/>
    <w:multiLevelType w:val="hybridMultilevel"/>
    <w:tmpl w:val="67021F1A"/>
    <w:lvl w:ilvl="0" w:tplc="9E8CE916">
      <w:start w:val="1"/>
      <w:numFmt w:val="bullet"/>
      <w:lvlText w:val="-"/>
      <w:lvlJc w:val="left"/>
      <w:pPr>
        <w:ind w:left="822" w:hanging="360"/>
      </w:pPr>
      <w:rPr>
        <w:rFonts w:ascii="Times New Roman" w:eastAsia="Times New Roman" w:hAnsi="Times New Roman" w:hint="default"/>
        <w:sz w:val="24"/>
        <w:szCs w:val="24"/>
      </w:rPr>
    </w:lvl>
    <w:lvl w:ilvl="1" w:tplc="B0288D7A">
      <w:start w:val="1"/>
      <w:numFmt w:val="bullet"/>
      <w:lvlText w:val="•"/>
      <w:lvlJc w:val="left"/>
      <w:pPr>
        <w:ind w:left="1668" w:hanging="360"/>
      </w:pPr>
      <w:rPr>
        <w:rFonts w:hint="default"/>
      </w:rPr>
    </w:lvl>
    <w:lvl w:ilvl="2" w:tplc="2BE0BD9E">
      <w:start w:val="1"/>
      <w:numFmt w:val="bullet"/>
      <w:lvlText w:val="•"/>
      <w:lvlJc w:val="left"/>
      <w:pPr>
        <w:ind w:left="2514" w:hanging="360"/>
      </w:pPr>
      <w:rPr>
        <w:rFonts w:hint="default"/>
      </w:rPr>
    </w:lvl>
    <w:lvl w:ilvl="3" w:tplc="0694D436">
      <w:start w:val="1"/>
      <w:numFmt w:val="bullet"/>
      <w:lvlText w:val="•"/>
      <w:lvlJc w:val="left"/>
      <w:pPr>
        <w:ind w:left="3361" w:hanging="360"/>
      </w:pPr>
      <w:rPr>
        <w:rFonts w:hint="default"/>
      </w:rPr>
    </w:lvl>
    <w:lvl w:ilvl="4" w:tplc="A588DAFC">
      <w:start w:val="1"/>
      <w:numFmt w:val="bullet"/>
      <w:lvlText w:val="•"/>
      <w:lvlJc w:val="left"/>
      <w:pPr>
        <w:ind w:left="4207" w:hanging="360"/>
      </w:pPr>
      <w:rPr>
        <w:rFonts w:hint="default"/>
      </w:rPr>
    </w:lvl>
    <w:lvl w:ilvl="5" w:tplc="9E4C78A0">
      <w:start w:val="1"/>
      <w:numFmt w:val="bullet"/>
      <w:lvlText w:val="•"/>
      <w:lvlJc w:val="left"/>
      <w:pPr>
        <w:ind w:left="5054" w:hanging="360"/>
      </w:pPr>
      <w:rPr>
        <w:rFonts w:hint="default"/>
      </w:rPr>
    </w:lvl>
    <w:lvl w:ilvl="6" w:tplc="0E2E4892">
      <w:start w:val="1"/>
      <w:numFmt w:val="bullet"/>
      <w:lvlText w:val="•"/>
      <w:lvlJc w:val="left"/>
      <w:pPr>
        <w:ind w:left="5900" w:hanging="360"/>
      </w:pPr>
      <w:rPr>
        <w:rFonts w:hint="default"/>
      </w:rPr>
    </w:lvl>
    <w:lvl w:ilvl="7" w:tplc="70561666">
      <w:start w:val="1"/>
      <w:numFmt w:val="bullet"/>
      <w:lvlText w:val="•"/>
      <w:lvlJc w:val="left"/>
      <w:pPr>
        <w:ind w:left="6747" w:hanging="360"/>
      </w:pPr>
      <w:rPr>
        <w:rFonts w:hint="default"/>
      </w:rPr>
    </w:lvl>
    <w:lvl w:ilvl="8" w:tplc="8994696E">
      <w:start w:val="1"/>
      <w:numFmt w:val="bullet"/>
      <w:lvlText w:val="•"/>
      <w:lvlJc w:val="left"/>
      <w:pPr>
        <w:ind w:left="7593" w:hanging="360"/>
      </w:pPr>
      <w:rPr>
        <w:rFonts w:hint="default"/>
      </w:rPr>
    </w:lvl>
  </w:abstractNum>
  <w:abstractNum w:abstractNumId="38" w15:restartNumberingAfterBreak="0">
    <w:nsid w:val="798114F7"/>
    <w:multiLevelType w:val="hybridMultilevel"/>
    <w:tmpl w:val="D9007A70"/>
    <w:lvl w:ilvl="0" w:tplc="39F8719A">
      <w:numFmt w:val="bullet"/>
      <w:lvlText w:val="-"/>
      <w:lvlJc w:val="left"/>
      <w:pPr>
        <w:ind w:left="1080" w:hanging="360"/>
      </w:pPr>
      <w:rPr>
        <w:rFonts w:ascii="Arial" w:eastAsia="Times New Roman" w:hAnsi="Arial" w:cs="Arial" w:hint="default"/>
      </w:rPr>
    </w:lvl>
    <w:lvl w:ilvl="1" w:tplc="84BC9A7A" w:tentative="1">
      <w:start w:val="1"/>
      <w:numFmt w:val="bullet"/>
      <w:lvlText w:val="o"/>
      <w:lvlJc w:val="left"/>
      <w:pPr>
        <w:ind w:left="1800" w:hanging="360"/>
      </w:pPr>
      <w:rPr>
        <w:rFonts w:ascii="Courier New" w:hAnsi="Courier New" w:cs="Courier New" w:hint="default"/>
      </w:rPr>
    </w:lvl>
    <w:lvl w:ilvl="2" w:tplc="BA20CDC4" w:tentative="1">
      <w:start w:val="1"/>
      <w:numFmt w:val="bullet"/>
      <w:lvlText w:val=""/>
      <w:lvlJc w:val="left"/>
      <w:pPr>
        <w:ind w:left="2520" w:hanging="360"/>
      </w:pPr>
      <w:rPr>
        <w:rFonts w:ascii="Wingdings" w:hAnsi="Wingdings" w:hint="default"/>
      </w:rPr>
    </w:lvl>
    <w:lvl w:ilvl="3" w:tplc="82B4D8BC" w:tentative="1">
      <w:start w:val="1"/>
      <w:numFmt w:val="bullet"/>
      <w:lvlText w:val=""/>
      <w:lvlJc w:val="left"/>
      <w:pPr>
        <w:ind w:left="3240" w:hanging="360"/>
      </w:pPr>
      <w:rPr>
        <w:rFonts w:ascii="Symbol" w:hAnsi="Symbol" w:hint="default"/>
      </w:rPr>
    </w:lvl>
    <w:lvl w:ilvl="4" w:tplc="4DF081B0" w:tentative="1">
      <w:start w:val="1"/>
      <w:numFmt w:val="bullet"/>
      <w:lvlText w:val="o"/>
      <w:lvlJc w:val="left"/>
      <w:pPr>
        <w:ind w:left="3960" w:hanging="360"/>
      </w:pPr>
      <w:rPr>
        <w:rFonts w:ascii="Courier New" w:hAnsi="Courier New" w:cs="Courier New" w:hint="default"/>
      </w:rPr>
    </w:lvl>
    <w:lvl w:ilvl="5" w:tplc="9E2CA51C" w:tentative="1">
      <w:start w:val="1"/>
      <w:numFmt w:val="bullet"/>
      <w:lvlText w:val=""/>
      <w:lvlJc w:val="left"/>
      <w:pPr>
        <w:ind w:left="4680" w:hanging="360"/>
      </w:pPr>
      <w:rPr>
        <w:rFonts w:ascii="Wingdings" w:hAnsi="Wingdings" w:hint="default"/>
      </w:rPr>
    </w:lvl>
    <w:lvl w:ilvl="6" w:tplc="90E66814" w:tentative="1">
      <w:start w:val="1"/>
      <w:numFmt w:val="bullet"/>
      <w:lvlText w:val=""/>
      <w:lvlJc w:val="left"/>
      <w:pPr>
        <w:ind w:left="5400" w:hanging="360"/>
      </w:pPr>
      <w:rPr>
        <w:rFonts w:ascii="Symbol" w:hAnsi="Symbol" w:hint="default"/>
      </w:rPr>
    </w:lvl>
    <w:lvl w:ilvl="7" w:tplc="3774BD46" w:tentative="1">
      <w:start w:val="1"/>
      <w:numFmt w:val="bullet"/>
      <w:lvlText w:val="o"/>
      <w:lvlJc w:val="left"/>
      <w:pPr>
        <w:ind w:left="6120" w:hanging="360"/>
      </w:pPr>
      <w:rPr>
        <w:rFonts w:ascii="Courier New" w:hAnsi="Courier New" w:cs="Courier New" w:hint="default"/>
      </w:rPr>
    </w:lvl>
    <w:lvl w:ilvl="8" w:tplc="BDBC5D96" w:tentative="1">
      <w:start w:val="1"/>
      <w:numFmt w:val="bullet"/>
      <w:lvlText w:val=""/>
      <w:lvlJc w:val="left"/>
      <w:pPr>
        <w:ind w:left="6840" w:hanging="360"/>
      </w:pPr>
      <w:rPr>
        <w:rFonts w:ascii="Wingdings" w:hAnsi="Wingdings" w:hint="default"/>
      </w:rPr>
    </w:lvl>
  </w:abstractNum>
  <w:abstractNum w:abstractNumId="39" w15:restartNumberingAfterBreak="0">
    <w:nsid w:val="7CE669A3"/>
    <w:multiLevelType w:val="hybridMultilevel"/>
    <w:tmpl w:val="9ABC8DFE"/>
    <w:lvl w:ilvl="0" w:tplc="D2D01130">
      <w:start w:val="1"/>
      <w:numFmt w:val="lowerLetter"/>
      <w:lvlText w:val="%1)"/>
      <w:lvlJc w:val="left"/>
      <w:pPr>
        <w:ind w:left="102" w:hanging="360"/>
        <w:jc w:val="right"/>
      </w:pPr>
      <w:rPr>
        <w:rFonts w:ascii="Times New Roman" w:eastAsia="Times New Roman" w:hAnsi="Times New Roman" w:hint="default"/>
        <w:spacing w:val="-1"/>
        <w:sz w:val="24"/>
        <w:szCs w:val="24"/>
      </w:rPr>
    </w:lvl>
    <w:lvl w:ilvl="1" w:tplc="B6FC5CFC">
      <w:start w:val="1"/>
      <w:numFmt w:val="bullet"/>
      <w:lvlText w:val="•"/>
      <w:lvlJc w:val="left"/>
      <w:pPr>
        <w:ind w:left="1032" w:hanging="360"/>
      </w:pPr>
      <w:rPr>
        <w:rFonts w:hint="default"/>
      </w:rPr>
    </w:lvl>
    <w:lvl w:ilvl="2" w:tplc="96B8B44C">
      <w:start w:val="1"/>
      <w:numFmt w:val="bullet"/>
      <w:lvlText w:val="•"/>
      <w:lvlJc w:val="left"/>
      <w:pPr>
        <w:ind w:left="1962" w:hanging="360"/>
      </w:pPr>
      <w:rPr>
        <w:rFonts w:hint="default"/>
      </w:rPr>
    </w:lvl>
    <w:lvl w:ilvl="3" w:tplc="6B204228">
      <w:start w:val="1"/>
      <w:numFmt w:val="bullet"/>
      <w:lvlText w:val="•"/>
      <w:lvlJc w:val="left"/>
      <w:pPr>
        <w:ind w:left="2893" w:hanging="360"/>
      </w:pPr>
      <w:rPr>
        <w:rFonts w:hint="default"/>
      </w:rPr>
    </w:lvl>
    <w:lvl w:ilvl="4" w:tplc="705AA5AE">
      <w:start w:val="1"/>
      <w:numFmt w:val="bullet"/>
      <w:lvlText w:val="•"/>
      <w:lvlJc w:val="left"/>
      <w:pPr>
        <w:ind w:left="3823" w:hanging="360"/>
      </w:pPr>
      <w:rPr>
        <w:rFonts w:hint="default"/>
      </w:rPr>
    </w:lvl>
    <w:lvl w:ilvl="5" w:tplc="7694AC34">
      <w:start w:val="1"/>
      <w:numFmt w:val="bullet"/>
      <w:lvlText w:val="•"/>
      <w:lvlJc w:val="left"/>
      <w:pPr>
        <w:ind w:left="4754" w:hanging="360"/>
      </w:pPr>
      <w:rPr>
        <w:rFonts w:hint="default"/>
      </w:rPr>
    </w:lvl>
    <w:lvl w:ilvl="6" w:tplc="E7D6BDDA">
      <w:start w:val="1"/>
      <w:numFmt w:val="bullet"/>
      <w:lvlText w:val="•"/>
      <w:lvlJc w:val="left"/>
      <w:pPr>
        <w:ind w:left="5684" w:hanging="360"/>
      </w:pPr>
      <w:rPr>
        <w:rFonts w:hint="default"/>
      </w:rPr>
    </w:lvl>
    <w:lvl w:ilvl="7" w:tplc="D8D61330">
      <w:start w:val="1"/>
      <w:numFmt w:val="bullet"/>
      <w:lvlText w:val="•"/>
      <w:lvlJc w:val="left"/>
      <w:pPr>
        <w:ind w:left="6615" w:hanging="360"/>
      </w:pPr>
      <w:rPr>
        <w:rFonts w:hint="default"/>
      </w:rPr>
    </w:lvl>
    <w:lvl w:ilvl="8" w:tplc="66181976">
      <w:start w:val="1"/>
      <w:numFmt w:val="bullet"/>
      <w:lvlText w:val="•"/>
      <w:lvlJc w:val="left"/>
      <w:pPr>
        <w:ind w:left="7545" w:hanging="360"/>
      </w:pPr>
      <w:rPr>
        <w:rFonts w:hint="default"/>
      </w:rPr>
    </w:lvl>
  </w:abstractNum>
  <w:abstractNum w:abstractNumId="40" w15:restartNumberingAfterBreak="0">
    <w:nsid w:val="7DAB528A"/>
    <w:multiLevelType w:val="hybridMultilevel"/>
    <w:tmpl w:val="5DBA390C"/>
    <w:lvl w:ilvl="0" w:tplc="D3FC21B0">
      <w:start w:val="1"/>
      <w:numFmt w:val="bullet"/>
      <w:lvlText w:val=""/>
      <w:lvlJc w:val="left"/>
      <w:pPr>
        <w:ind w:left="720" w:hanging="360"/>
      </w:pPr>
      <w:rPr>
        <w:rFonts w:ascii="Symbol" w:hAnsi="Symbol" w:hint="default"/>
      </w:rPr>
    </w:lvl>
    <w:lvl w:ilvl="1" w:tplc="A560BE94" w:tentative="1">
      <w:start w:val="1"/>
      <w:numFmt w:val="bullet"/>
      <w:lvlText w:val="o"/>
      <w:lvlJc w:val="left"/>
      <w:pPr>
        <w:ind w:left="1440" w:hanging="360"/>
      </w:pPr>
      <w:rPr>
        <w:rFonts w:ascii="Courier New" w:hAnsi="Courier New" w:cs="Courier New" w:hint="default"/>
      </w:rPr>
    </w:lvl>
    <w:lvl w:ilvl="2" w:tplc="AE6870B2" w:tentative="1">
      <w:start w:val="1"/>
      <w:numFmt w:val="bullet"/>
      <w:lvlText w:val=""/>
      <w:lvlJc w:val="left"/>
      <w:pPr>
        <w:ind w:left="2160" w:hanging="360"/>
      </w:pPr>
      <w:rPr>
        <w:rFonts w:ascii="Wingdings" w:hAnsi="Wingdings" w:hint="default"/>
      </w:rPr>
    </w:lvl>
    <w:lvl w:ilvl="3" w:tplc="E63C327C" w:tentative="1">
      <w:start w:val="1"/>
      <w:numFmt w:val="bullet"/>
      <w:lvlText w:val=""/>
      <w:lvlJc w:val="left"/>
      <w:pPr>
        <w:ind w:left="2880" w:hanging="360"/>
      </w:pPr>
      <w:rPr>
        <w:rFonts w:ascii="Symbol" w:hAnsi="Symbol" w:hint="default"/>
      </w:rPr>
    </w:lvl>
    <w:lvl w:ilvl="4" w:tplc="1576B184" w:tentative="1">
      <w:start w:val="1"/>
      <w:numFmt w:val="bullet"/>
      <w:lvlText w:val="o"/>
      <w:lvlJc w:val="left"/>
      <w:pPr>
        <w:ind w:left="3600" w:hanging="360"/>
      </w:pPr>
      <w:rPr>
        <w:rFonts w:ascii="Courier New" w:hAnsi="Courier New" w:cs="Courier New" w:hint="default"/>
      </w:rPr>
    </w:lvl>
    <w:lvl w:ilvl="5" w:tplc="B7B8BE56" w:tentative="1">
      <w:start w:val="1"/>
      <w:numFmt w:val="bullet"/>
      <w:lvlText w:val=""/>
      <w:lvlJc w:val="left"/>
      <w:pPr>
        <w:ind w:left="4320" w:hanging="360"/>
      </w:pPr>
      <w:rPr>
        <w:rFonts w:ascii="Wingdings" w:hAnsi="Wingdings" w:hint="default"/>
      </w:rPr>
    </w:lvl>
    <w:lvl w:ilvl="6" w:tplc="7E865622" w:tentative="1">
      <w:start w:val="1"/>
      <w:numFmt w:val="bullet"/>
      <w:lvlText w:val=""/>
      <w:lvlJc w:val="left"/>
      <w:pPr>
        <w:ind w:left="5040" w:hanging="360"/>
      </w:pPr>
      <w:rPr>
        <w:rFonts w:ascii="Symbol" w:hAnsi="Symbol" w:hint="default"/>
      </w:rPr>
    </w:lvl>
    <w:lvl w:ilvl="7" w:tplc="EC7AA726" w:tentative="1">
      <w:start w:val="1"/>
      <w:numFmt w:val="bullet"/>
      <w:lvlText w:val="o"/>
      <w:lvlJc w:val="left"/>
      <w:pPr>
        <w:ind w:left="5760" w:hanging="360"/>
      </w:pPr>
      <w:rPr>
        <w:rFonts w:ascii="Courier New" w:hAnsi="Courier New" w:cs="Courier New" w:hint="default"/>
      </w:rPr>
    </w:lvl>
    <w:lvl w:ilvl="8" w:tplc="C9427292" w:tentative="1">
      <w:start w:val="1"/>
      <w:numFmt w:val="bullet"/>
      <w:lvlText w:val=""/>
      <w:lvlJc w:val="left"/>
      <w:pPr>
        <w:ind w:left="6480" w:hanging="360"/>
      </w:pPr>
      <w:rPr>
        <w:rFonts w:ascii="Wingdings" w:hAnsi="Wingdings" w:hint="default"/>
      </w:rPr>
    </w:lvl>
  </w:abstractNum>
  <w:abstractNum w:abstractNumId="41" w15:restartNumberingAfterBreak="0">
    <w:nsid w:val="7FF70304"/>
    <w:multiLevelType w:val="hybridMultilevel"/>
    <w:tmpl w:val="05B2F2C2"/>
    <w:lvl w:ilvl="0" w:tplc="913E974C">
      <w:start w:val="3"/>
      <w:numFmt w:val="bullet"/>
      <w:lvlText w:val="-"/>
      <w:lvlJc w:val="left"/>
      <w:pPr>
        <w:ind w:left="720" w:hanging="360"/>
      </w:pPr>
      <w:rPr>
        <w:rFonts w:ascii="Arial" w:eastAsia="Times New Roman" w:hAnsi="Arial" w:cs="Arial" w:hint="default"/>
      </w:rPr>
    </w:lvl>
    <w:lvl w:ilvl="1" w:tplc="C18836B2">
      <w:start w:val="1"/>
      <w:numFmt w:val="bullet"/>
      <w:lvlText w:val="o"/>
      <w:lvlJc w:val="left"/>
      <w:pPr>
        <w:ind w:left="1440" w:hanging="360"/>
      </w:pPr>
      <w:rPr>
        <w:rFonts w:ascii="Courier New" w:hAnsi="Courier New" w:cs="Courier New" w:hint="default"/>
      </w:rPr>
    </w:lvl>
    <w:lvl w:ilvl="2" w:tplc="B82CE00A" w:tentative="1">
      <w:start w:val="1"/>
      <w:numFmt w:val="bullet"/>
      <w:lvlText w:val=""/>
      <w:lvlJc w:val="left"/>
      <w:pPr>
        <w:ind w:left="2160" w:hanging="360"/>
      </w:pPr>
      <w:rPr>
        <w:rFonts w:ascii="Wingdings" w:hAnsi="Wingdings" w:hint="default"/>
      </w:rPr>
    </w:lvl>
    <w:lvl w:ilvl="3" w:tplc="665066E6" w:tentative="1">
      <w:start w:val="1"/>
      <w:numFmt w:val="bullet"/>
      <w:lvlText w:val=""/>
      <w:lvlJc w:val="left"/>
      <w:pPr>
        <w:ind w:left="2880" w:hanging="360"/>
      </w:pPr>
      <w:rPr>
        <w:rFonts w:ascii="Symbol" w:hAnsi="Symbol" w:hint="default"/>
      </w:rPr>
    </w:lvl>
    <w:lvl w:ilvl="4" w:tplc="0FEE9958" w:tentative="1">
      <w:start w:val="1"/>
      <w:numFmt w:val="bullet"/>
      <w:lvlText w:val="o"/>
      <w:lvlJc w:val="left"/>
      <w:pPr>
        <w:ind w:left="3600" w:hanging="360"/>
      </w:pPr>
      <w:rPr>
        <w:rFonts w:ascii="Courier New" w:hAnsi="Courier New" w:cs="Courier New" w:hint="default"/>
      </w:rPr>
    </w:lvl>
    <w:lvl w:ilvl="5" w:tplc="4FF6F57E" w:tentative="1">
      <w:start w:val="1"/>
      <w:numFmt w:val="bullet"/>
      <w:lvlText w:val=""/>
      <w:lvlJc w:val="left"/>
      <w:pPr>
        <w:ind w:left="4320" w:hanging="360"/>
      </w:pPr>
      <w:rPr>
        <w:rFonts w:ascii="Wingdings" w:hAnsi="Wingdings" w:hint="default"/>
      </w:rPr>
    </w:lvl>
    <w:lvl w:ilvl="6" w:tplc="66BA8AE8" w:tentative="1">
      <w:start w:val="1"/>
      <w:numFmt w:val="bullet"/>
      <w:lvlText w:val=""/>
      <w:lvlJc w:val="left"/>
      <w:pPr>
        <w:ind w:left="5040" w:hanging="360"/>
      </w:pPr>
      <w:rPr>
        <w:rFonts w:ascii="Symbol" w:hAnsi="Symbol" w:hint="default"/>
      </w:rPr>
    </w:lvl>
    <w:lvl w:ilvl="7" w:tplc="4C1C632C" w:tentative="1">
      <w:start w:val="1"/>
      <w:numFmt w:val="bullet"/>
      <w:lvlText w:val="o"/>
      <w:lvlJc w:val="left"/>
      <w:pPr>
        <w:ind w:left="5760" w:hanging="360"/>
      </w:pPr>
      <w:rPr>
        <w:rFonts w:ascii="Courier New" w:hAnsi="Courier New" w:cs="Courier New" w:hint="default"/>
      </w:rPr>
    </w:lvl>
    <w:lvl w:ilvl="8" w:tplc="119E5B62" w:tentative="1">
      <w:start w:val="1"/>
      <w:numFmt w:val="bullet"/>
      <w:lvlText w:val=""/>
      <w:lvlJc w:val="left"/>
      <w:pPr>
        <w:ind w:left="6480" w:hanging="360"/>
      </w:pPr>
      <w:rPr>
        <w:rFonts w:ascii="Wingdings" w:hAnsi="Wingdings" w:hint="default"/>
      </w:rPr>
    </w:lvl>
  </w:abstractNum>
  <w:num w:numId="1" w16cid:durableId="1922106732">
    <w:abstractNumId w:val="22"/>
  </w:num>
  <w:num w:numId="2" w16cid:durableId="2082487724">
    <w:abstractNumId w:val="36"/>
  </w:num>
  <w:num w:numId="3" w16cid:durableId="646931276">
    <w:abstractNumId w:val="14"/>
  </w:num>
  <w:num w:numId="4" w16cid:durableId="43077780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9748797">
    <w:abstractNumId w:val="35"/>
  </w:num>
  <w:num w:numId="6" w16cid:durableId="1161769427">
    <w:abstractNumId w:val="4"/>
  </w:num>
  <w:num w:numId="7" w16cid:durableId="730613007">
    <w:abstractNumId w:val="38"/>
  </w:num>
  <w:num w:numId="8" w16cid:durableId="1963537280">
    <w:abstractNumId w:val="33"/>
  </w:num>
  <w:num w:numId="9" w16cid:durableId="482740143">
    <w:abstractNumId w:val="18"/>
  </w:num>
  <w:num w:numId="10" w16cid:durableId="906459464">
    <w:abstractNumId w:val="25"/>
  </w:num>
  <w:num w:numId="11" w16cid:durableId="424308426">
    <w:abstractNumId w:val="41"/>
  </w:num>
  <w:num w:numId="12" w16cid:durableId="712922919">
    <w:abstractNumId w:val="20"/>
  </w:num>
  <w:num w:numId="13" w16cid:durableId="240257192">
    <w:abstractNumId w:val="6"/>
  </w:num>
  <w:num w:numId="14" w16cid:durableId="1331521212">
    <w:abstractNumId w:val="5"/>
  </w:num>
  <w:num w:numId="15" w16cid:durableId="2129813992">
    <w:abstractNumId w:val="26"/>
  </w:num>
  <w:num w:numId="16" w16cid:durableId="318048177">
    <w:abstractNumId w:val="3"/>
  </w:num>
  <w:num w:numId="17" w16cid:durableId="1742558277">
    <w:abstractNumId w:val="12"/>
  </w:num>
  <w:num w:numId="18" w16cid:durableId="199979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372824">
    <w:abstractNumId w:val="22"/>
  </w:num>
  <w:num w:numId="20" w16cid:durableId="328601468">
    <w:abstractNumId w:val="30"/>
  </w:num>
  <w:num w:numId="21" w16cid:durableId="1805391636">
    <w:abstractNumId w:val="19"/>
  </w:num>
  <w:num w:numId="22" w16cid:durableId="1980762731">
    <w:abstractNumId w:val="40"/>
  </w:num>
  <w:num w:numId="23" w16cid:durableId="1164737027">
    <w:abstractNumId w:val="8"/>
  </w:num>
  <w:num w:numId="24" w16cid:durableId="1772238204">
    <w:abstractNumId w:val="13"/>
  </w:num>
  <w:num w:numId="25" w16cid:durableId="1174565741">
    <w:abstractNumId w:val="29"/>
  </w:num>
  <w:num w:numId="26" w16cid:durableId="1731076546">
    <w:abstractNumId w:val="7"/>
  </w:num>
  <w:num w:numId="27" w16cid:durableId="1628899503">
    <w:abstractNumId w:val="37"/>
  </w:num>
  <w:num w:numId="28" w16cid:durableId="1018848020">
    <w:abstractNumId w:val="39"/>
  </w:num>
  <w:num w:numId="29" w16cid:durableId="402876291">
    <w:abstractNumId w:val="27"/>
  </w:num>
  <w:num w:numId="30" w16cid:durableId="1273324947">
    <w:abstractNumId w:val="0"/>
  </w:num>
  <w:num w:numId="31" w16cid:durableId="128276120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8915215">
    <w:abstractNumId w:val="22"/>
  </w:num>
  <w:num w:numId="33" w16cid:durableId="857697792">
    <w:abstractNumId w:val="21"/>
  </w:num>
  <w:num w:numId="34" w16cid:durableId="969290347">
    <w:abstractNumId w:val="2"/>
  </w:num>
  <w:num w:numId="35" w16cid:durableId="878053043">
    <w:abstractNumId w:val="22"/>
  </w:num>
  <w:num w:numId="36" w16cid:durableId="635139045">
    <w:abstractNumId w:val="1"/>
  </w:num>
  <w:num w:numId="37" w16cid:durableId="444614057">
    <w:abstractNumId w:val="9"/>
  </w:num>
  <w:num w:numId="38" w16cid:durableId="441417560">
    <w:abstractNumId w:val="11"/>
  </w:num>
  <w:num w:numId="39" w16cid:durableId="548997034">
    <w:abstractNumId w:val="24"/>
  </w:num>
  <w:num w:numId="40" w16cid:durableId="1881816885">
    <w:abstractNumId w:val="22"/>
  </w:num>
  <w:num w:numId="41" w16cid:durableId="166943051">
    <w:abstractNumId w:val="28"/>
  </w:num>
  <w:num w:numId="42" w16cid:durableId="1315836293">
    <w:abstractNumId w:val="17"/>
  </w:num>
  <w:num w:numId="43" w16cid:durableId="774597633">
    <w:abstractNumId w:val="23"/>
  </w:num>
  <w:num w:numId="44" w16cid:durableId="1635670256">
    <w:abstractNumId w:val="16"/>
  </w:num>
  <w:num w:numId="45" w16cid:durableId="1353187651">
    <w:abstractNumId w:val="10"/>
  </w:num>
  <w:num w:numId="46" w16cid:durableId="1806894360">
    <w:abstractNumId w:val="31"/>
  </w:num>
  <w:num w:numId="47" w16cid:durableId="9619576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FE1"/>
    <w:rsid w:val="00005055"/>
    <w:rsid w:val="00007A07"/>
    <w:rsid w:val="00011103"/>
    <w:rsid w:val="00012020"/>
    <w:rsid w:val="000122F3"/>
    <w:rsid w:val="000131F4"/>
    <w:rsid w:val="00013C11"/>
    <w:rsid w:val="00017116"/>
    <w:rsid w:val="0001757B"/>
    <w:rsid w:val="00017681"/>
    <w:rsid w:val="00020801"/>
    <w:rsid w:val="00021AB7"/>
    <w:rsid w:val="00022193"/>
    <w:rsid w:val="00022B40"/>
    <w:rsid w:val="000253FB"/>
    <w:rsid w:val="00025739"/>
    <w:rsid w:val="00026EFA"/>
    <w:rsid w:val="0003486D"/>
    <w:rsid w:val="00034AB5"/>
    <w:rsid w:val="00034B15"/>
    <w:rsid w:val="00036ECC"/>
    <w:rsid w:val="0004312A"/>
    <w:rsid w:val="00045CA5"/>
    <w:rsid w:val="0005161D"/>
    <w:rsid w:val="00053ACA"/>
    <w:rsid w:val="00053B36"/>
    <w:rsid w:val="00055199"/>
    <w:rsid w:val="000562DD"/>
    <w:rsid w:val="00061725"/>
    <w:rsid w:val="00067404"/>
    <w:rsid w:val="00067607"/>
    <w:rsid w:val="00071B4E"/>
    <w:rsid w:val="000729FC"/>
    <w:rsid w:val="000737D3"/>
    <w:rsid w:val="00073C41"/>
    <w:rsid w:val="00073F5C"/>
    <w:rsid w:val="00075826"/>
    <w:rsid w:val="00075C65"/>
    <w:rsid w:val="0007607B"/>
    <w:rsid w:val="00076870"/>
    <w:rsid w:val="000771F0"/>
    <w:rsid w:val="00077EAF"/>
    <w:rsid w:val="00080F43"/>
    <w:rsid w:val="00081398"/>
    <w:rsid w:val="00081BB8"/>
    <w:rsid w:val="00092E9A"/>
    <w:rsid w:val="00095EA7"/>
    <w:rsid w:val="00095F08"/>
    <w:rsid w:val="00096B34"/>
    <w:rsid w:val="00096F3E"/>
    <w:rsid w:val="000A1F16"/>
    <w:rsid w:val="000A3A67"/>
    <w:rsid w:val="000B22BB"/>
    <w:rsid w:val="000B2961"/>
    <w:rsid w:val="000B5A9A"/>
    <w:rsid w:val="000B75FE"/>
    <w:rsid w:val="000C0E99"/>
    <w:rsid w:val="000C2E48"/>
    <w:rsid w:val="000C3A68"/>
    <w:rsid w:val="000C3AD3"/>
    <w:rsid w:val="000C5F33"/>
    <w:rsid w:val="000D030D"/>
    <w:rsid w:val="000D090C"/>
    <w:rsid w:val="000D5CEE"/>
    <w:rsid w:val="000E0EA8"/>
    <w:rsid w:val="000E12A7"/>
    <w:rsid w:val="000E5BD1"/>
    <w:rsid w:val="000F0710"/>
    <w:rsid w:val="000F0BA7"/>
    <w:rsid w:val="000F27E4"/>
    <w:rsid w:val="000F5276"/>
    <w:rsid w:val="000F573B"/>
    <w:rsid w:val="00100BD2"/>
    <w:rsid w:val="00103C56"/>
    <w:rsid w:val="001064E6"/>
    <w:rsid w:val="0010662B"/>
    <w:rsid w:val="00111843"/>
    <w:rsid w:val="00113094"/>
    <w:rsid w:val="001136D8"/>
    <w:rsid w:val="001137C7"/>
    <w:rsid w:val="001150EF"/>
    <w:rsid w:val="00116109"/>
    <w:rsid w:val="00125E43"/>
    <w:rsid w:val="00126DA3"/>
    <w:rsid w:val="00127381"/>
    <w:rsid w:val="00131730"/>
    <w:rsid w:val="00133445"/>
    <w:rsid w:val="00135198"/>
    <w:rsid w:val="00135486"/>
    <w:rsid w:val="00135FD6"/>
    <w:rsid w:val="00136029"/>
    <w:rsid w:val="00136E49"/>
    <w:rsid w:val="0014048C"/>
    <w:rsid w:val="00141DBA"/>
    <w:rsid w:val="0014288B"/>
    <w:rsid w:val="00142CDC"/>
    <w:rsid w:val="00144A56"/>
    <w:rsid w:val="00150F54"/>
    <w:rsid w:val="00152533"/>
    <w:rsid w:val="00153790"/>
    <w:rsid w:val="00154C3F"/>
    <w:rsid w:val="00155BE0"/>
    <w:rsid w:val="0015694B"/>
    <w:rsid w:val="0016245D"/>
    <w:rsid w:val="0016410C"/>
    <w:rsid w:val="00165FD8"/>
    <w:rsid w:val="00166657"/>
    <w:rsid w:val="00167C82"/>
    <w:rsid w:val="00172325"/>
    <w:rsid w:val="00174778"/>
    <w:rsid w:val="00174E5A"/>
    <w:rsid w:val="00174FDE"/>
    <w:rsid w:val="00177234"/>
    <w:rsid w:val="00181142"/>
    <w:rsid w:val="0018195A"/>
    <w:rsid w:val="00182F28"/>
    <w:rsid w:val="001833AF"/>
    <w:rsid w:val="00186548"/>
    <w:rsid w:val="001873A8"/>
    <w:rsid w:val="00190D95"/>
    <w:rsid w:val="001915EA"/>
    <w:rsid w:val="00196345"/>
    <w:rsid w:val="001A797D"/>
    <w:rsid w:val="001B458E"/>
    <w:rsid w:val="001B4D92"/>
    <w:rsid w:val="001B6D21"/>
    <w:rsid w:val="001C1E13"/>
    <w:rsid w:val="001C21A8"/>
    <w:rsid w:val="001C5B66"/>
    <w:rsid w:val="001C6201"/>
    <w:rsid w:val="001D1036"/>
    <w:rsid w:val="001D34A2"/>
    <w:rsid w:val="001D3835"/>
    <w:rsid w:val="001D3BE8"/>
    <w:rsid w:val="001D3E9D"/>
    <w:rsid w:val="001D5EC9"/>
    <w:rsid w:val="001D7314"/>
    <w:rsid w:val="001E16F2"/>
    <w:rsid w:val="001E2BF4"/>
    <w:rsid w:val="001E3CFD"/>
    <w:rsid w:val="001E4B74"/>
    <w:rsid w:val="001E5B44"/>
    <w:rsid w:val="001F30E1"/>
    <w:rsid w:val="0020010E"/>
    <w:rsid w:val="00200EC1"/>
    <w:rsid w:val="00201FCB"/>
    <w:rsid w:val="00205315"/>
    <w:rsid w:val="002058F4"/>
    <w:rsid w:val="002107CF"/>
    <w:rsid w:val="002129B5"/>
    <w:rsid w:val="00215444"/>
    <w:rsid w:val="00225290"/>
    <w:rsid w:val="00227E65"/>
    <w:rsid w:val="00227FB6"/>
    <w:rsid w:val="002303A0"/>
    <w:rsid w:val="00230DCD"/>
    <w:rsid w:val="00231555"/>
    <w:rsid w:val="00231782"/>
    <w:rsid w:val="00233275"/>
    <w:rsid w:val="00233E08"/>
    <w:rsid w:val="0023609A"/>
    <w:rsid w:val="00236B4F"/>
    <w:rsid w:val="00237421"/>
    <w:rsid w:val="00237A85"/>
    <w:rsid w:val="002428C4"/>
    <w:rsid w:val="00242E80"/>
    <w:rsid w:val="00251D43"/>
    <w:rsid w:val="00251E5E"/>
    <w:rsid w:val="00252231"/>
    <w:rsid w:val="00252F33"/>
    <w:rsid w:val="002549B7"/>
    <w:rsid w:val="00256CF9"/>
    <w:rsid w:val="0026120B"/>
    <w:rsid w:val="00262A03"/>
    <w:rsid w:val="002647B8"/>
    <w:rsid w:val="002674FC"/>
    <w:rsid w:val="00270302"/>
    <w:rsid w:val="0027226A"/>
    <w:rsid w:val="00274CDF"/>
    <w:rsid w:val="00274EE1"/>
    <w:rsid w:val="002758C0"/>
    <w:rsid w:val="0027692B"/>
    <w:rsid w:val="002800AF"/>
    <w:rsid w:val="00281843"/>
    <w:rsid w:val="002840E8"/>
    <w:rsid w:val="00284E2E"/>
    <w:rsid w:val="00285158"/>
    <w:rsid w:val="00292C4A"/>
    <w:rsid w:val="00293079"/>
    <w:rsid w:val="0029315C"/>
    <w:rsid w:val="00293434"/>
    <w:rsid w:val="00294487"/>
    <w:rsid w:val="002A15D5"/>
    <w:rsid w:val="002A2B55"/>
    <w:rsid w:val="002A47F2"/>
    <w:rsid w:val="002A6682"/>
    <w:rsid w:val="002B0752"/>
    <w:rsid w:val="002B39D6"/>
    <w:rsid w:val="002C07D1"/>
    <w:rsid w:val="002C0803"/>
    <w:rsid w:val="002C1CA9"/>
    <w:rsid w:val="002C23B6"/>
    <w:rsid w:val="002C2620"/>
    <w:rsid w:val="002C293C"/>
    <w:rsid w:val="002C3983"/>
    <w:rsid w:val="002C3DEA"/>
    <w:rsid w:val="002C42DE"/>
    <w:rsid w:val="002C5370"/>
    <w:rsid w:val="002C6A32"/>
    <w:rsid w:val="002C74F3"/>
    <w:rsid w:val="002D0BA3"/>
    <w:rsid w:val="002D3CB3"/>
    <w:rsid w:val="002D588F"/>
    <w:rsid w:val="002D6217"/>
    <w:rsid w:val="002D6DCA"/>
    <w:rsid w:val="002E5F20"/>
    <w:rsid w:val="002E6DAE"/>
    <w:rsid w:val="002E6FE1"/>
    <w:rsid w:val="002F0429"/>
    <w:rsid w:val="002F10D5"/>
    <w:rsid w:val="002F1D21"/>
    <w:rsid w:val="002F6E79"/>
    <w:rsid w:val="002F7818"/>
    <w:rsid w:val="00301AFA"/>
    <w:rsid w:val="003022F3"/>
    <w:rsid w:val="00302B55"/>
    <w:rsid w:val="00302F53"/>
    <w:rsid w:val="00304450"/>
    <w:rsid w:val="0030790A"/>
    <w:rsid w:val="003115E4"/>
    <w:rsid w:val="003218FE"/>
    <w:rsid w:val="00321B34"/>
    <w:rsid w:val="00322E80"/>
    <w:rsid w:val="00331CAB"/>
    <w:rsid w:val="00333C92"/>
    <w:rsid w:val="003351AE"/>
    <w:rsid w:val="003402C8"/>
    <w:rsid w:val="00342C89"/>
    <w:rsid w:val="00345520"/>
    <w:rsid w:val="00347CAF"/>
    <w:rsid w:val="00351FA5"/>
    <w:rsid w:val="003522DE"/>
    <w:rsid w:val="003525A8"/>
    <w:rsid w:val="00352E10"/>
    <w:rsid w:val="00353FD0"/>
    <w:rsid w:val="003576B2"/>
    <w:rsid w:val="00360504"/>
    <w:rsid w:val="0036119B"/>
    <w:rsid w:val="003612AB"/>
    <w:rsid w:val="003652FF"/>
    <w:rsid w:val="00365DAE"/>
    <w:rsid w:val="003671F9"/>
    <w:rsid w:val="003703FC"/>
    <w:rsid w:val="00371A21"/>
    <w:rsid w:val="00372098"/>
    <w:rsid w:val="00372BB2"/>
    <w:rsid w:val="00374EE8"/>
    <w:rsid w:val="0037509F"/>
    <w:rsid w:val="003776B7"/>
    <w:rsid w:val="00377908"/>
    <w:rsid w:val="00381D7C"/>
    <w:rsid w:val="003841BE"/>
    <w:rsid w:val="00387051"/>
    <w:rsid w:val="00390DED"/>
    <w:rsid w:val="00392078"/>
    <w:rsid w:val="00392622"/>
    <w:rsid w:val="003926A6"/>
    <w:rsid w:val="00394FE3"/>
    <w:rsid w:val="003955BF"/>
    <w:rsid w:val="003A07FB"/>
    <w:rsid w:val="003A5B87"/>
    <w:rsid w:val="003A609C"/>
    <w:rsid w:val="003A63F4"/>
    <w:rsid w:val="003A76AB"/>
    <w:rsid w:val="003B00FC"/>
    <w:rsid w:val="003B3A89"/>
    <w:rsid w:val="003B3B93"/>
    <w:rsid w:val="003B4CF0"/>
    <w:rsid w:val="003B547F"/>
    <w:rsid w:val="003C32C1"/>
    <w:rsid w:val="003C4A08"/>
    <w:rsid w:val="003C5CB3"/>
    <w:rsid w:val="003D03E8"/>
    <w:rsid w:val="003D0B72"/>
    <w:rsid w:val="003D1134"/>
    <w:rsid w:val="003D667D"/>
    <w:rsid w:val="003D7480"/>
    <w:rsid w:val="003E13AB"/>
    <w:rsid w:val="003E1B05"/>
    <w:rsid w:val="003E3AC8"/>
    <w:rsid w:val="003E4C16"/>
    <w:rsid w:val="003F1FA7"/>
    <w:rsid w:val="003F41EA"/>
    <w:rsid w:val="003F4211"/>
    <w:rsid w:val="003F42B2"/>
    <w:rsid w:val="003F47E5"/>
    <w:rsid w:val="003F6178"/>
    <w:rsid w:val="003F6516"/>
    <w:rsid w:val="003F6CB9"/>
    <w:rsid w:val="004004AF"/>
    <w:rsid w:val="00400B77"/>
    <w:rsid w:val="00401AB0"/>
    <w:rsid w:val="004049D1"/>
    <w:rsid w:val="00405C85"/>
    <w:rsid w:val="00410164"/>
    <w:rsid w:val="0041101F"/>
    <w:rsid w:val="004115EE"/>
    <w:rsid w:val="00413061"/>
    <w:rsid w:val="0041309A"/>
    <w:rsid w:val="004142AA"/>
    <w:rsid w:val="004206A1"/>
    <w:rsid w:val="00423B26"/>
    <w:rsid w:val="004345DF"/>
    <w:rsid w:val="004373A9"/>
    <w:rsid w:val="004375B7"/>
    <w:rsid w:val="00442B71"/>
    <w:rsid w:val="00446E2F"/>
    <w:rsid w:val="00447691"/>
    <w:rsid w:val="004517BD"/>
    <w:rsid w:val="00451B15"/>
    <w:rsid w:val="004536A7"/>
    <w:rsid w:val="0045451A"/>
    <w:rsid w:val="004637FF"/>
    <w:rsid w:val="00463D19"/>
    <w:rsid w:val="00467A37"/>
    <w:rsid w:val="004709B6"/>
    <w:rsid w:val="00471325"/>
    <w:rsid w:val="0047280B"/>
    <w:rsid w:val="00476A4C"/>
    <w:rsid w:val="00477049"/>
    <w:rsid w:val="0048120B"/>
    <w:rsid w:val="00482419"/>
    <w:rsid w:val="00484981"/>
    <w:rsid w:val="00484E0C"/>
    <w:rsid w:val="004862AB"/>
    <w:rsid w:val="004863AF"/>
    <w:rsid w:val="0049069A"/>
    <w:rsid w:val="00491074"/>
    <w:rsid w:val="00493B5F"/>
    <w:rsid w:val="004943A8"/>
    <w:rsid w:val="00496FA3"/>
    <w:rsid w:val="004A579B"/>
    <w:rsid w:val="004A7024"/>
    <w:rsid w:val="004B112E"/>
    <w:rsid w:val="004B1612"/>
    <w:rsid w:val="004B1E7A"/>
    <w:rsid w:val="004B2996"/>
    <w:rsid w:val="004B2A15"/>
    <w:rsid w:val="004B3BC3"/>
    <w:rsid w:val="004B54A1"/>
    <w:rsid w:val="004B569E"/>
    <w:rsid w:val="004B5DA2"/>
    <w:rsid w:val="004B6B99"/>
    <w:rsid w:val="004B7BA2"/>
    <w:rsid w:val="004C3E6B"/>
    <w:rsid w:val="004C43FD"/>
    <w:rsid w:val="004C60FE"/>
    <w:rsid w:val="004C77F7"/>
    <w:rsid w:val="004D0955"/>
    <w:rsid w:val="004D25EF"/>
    <w:rsid w:val="004E10FE"/>
    <w:rsid w:val="004E57F3"/>
    <w:rsid w:val="004E65CB"/>
    <w:rsid w:val="004F150A"/>
    <w:rsid w:val="004F2E84"/>
    <w:rsid w:val="004F438A"/>
    <w:rsid w:val="004F4583"/>
    <w:rsid w:val="004F51BE"/>
    <w:rsid w:val="004F54D2"/>
    <w:rsid w:val="0050150A"/>
    <w:rsid w:val="00501B4E"/>
    <w:rsid w:val="0050227D"/>
    <w:rsid w:val="00502323"/>
    <w:rsid w:val="00503E2E"/>
    <w:rsid w:val="00505414"/>
    <w:rsid w:val="00505B2B"/>
    <w:rsid w:val="005077EE"/>
    <w:rsid w:val="005136CF"/>
    <w:rsid w:val="00513C2F"/>
    <w:rsid w:val="0051522D"/>
    <w:rsid w:val="0051547A"/>
    <w:rsid w:val="0052069C"/>
    <w:rsid w:val="00521BE0"/>
    <w:rsid w:val="00525032"/>
    <w:rsid w:val="00526A14"/>
    <w:rsid w:val="00526C83"/>
    <w:rsid w:val="00527EC2"/>
    <w:rsid w:val="005314FA"/>
    <w:rsid w:val="00533B3F"/>
    <w:rsid w:val="00534943"/>
    <w:rsid w:val="00535AA9"/>
    <w:rsid w:val="00535C74"/>
    <w:rsid w:val="00536F95"/>
    <w:rsid w:val="00542F74"/>
    <w:rsid w:val="00544AA5"/>
    <w:rsid w:val="00545892"/>
    <w:rsid w:val="00547635"/>
    <w:rsid w:val="00551FD8"/>
    <w:rsid w:val="00552505"/>
    <w:rsid w:val="005533D8"/>
    <w:rsid w:val="00557E53"/>
    <w:rsid w:val="0056202E"/>
    <w:rsid w:val="0056553A"/>
    <w:rsid w:val="00566248"/>
    <w:rsid w:val="00566ED3"/>
    <w:rsid w:val="00571597"/>
    <w:rsid w:val="00571FBA"/>
    <w:rsid w:val="005722C4"/>
    <w:rsid w:val="00575944"/>
    <w:rsid w:val="0057785C"/>
    <w:rsid w:val="00577BC0"/>
    <w:rsid w:val="00583E8B"/>
    <w:rsid w:val="00584053"/>
    <w:rsid w:val="00585E94"/>
    <w:rsid w:val="00587609"/>
    <w:rsid w:val="00592559"/>
    <w:rsid w:val="005942FE"/>
    <w:rsid w:val="005A308F"/>
    <w:rsid w:val="005A7F78"/>
    <w:rsid w:val="005B0EE5"/>
    <w:rsid w:val="005B1881"/>
    <w:rsid w:val="005B361F"/>
    <w:rsid w:val="005B5E2D"/>
    <w:rsid w:val="005B7AE7"/>
    <w:rsid w:val="005B7FDE"/>
    <w:rsid w:val="005C260B"/>
    <w:rsid w:val="005C3733"/>
    <w:rsid w:val="005C419E"/>
    <w:rsid w:val="005C6D16"/>
    <w:rsid w:val="005D18CA"/>
    <w:rsid w:val="005D71C3"/>
    <w:rsid w:val="005E1CD2"/>
    <w:rsid w:val="005E289B"/>
    <w:rsid w:val="005E3CCE"/>
    <w:rsid w:val="005E4127"/>
    <w:rsid w:val="005E47A0"/>
    <w:rsid w:val="005E6C49"/>
    <w:rsid w:val="005F15B9"/>
    <w:rsid w:val="005F5779"/>
    <w:rsid w:val="006008C4"/>
    <w:rsid w:val="00601C84"/>
    <w:rsid w:val="0060560B"/>
    <w:rsid w:val="00605F65"/>
    <w:rsid w:val="006104BF"/>
    <w:rsid w:val="00610C31"/>
    <w:rsid w:val="00611435"/>
    <w:rsid w:val="00613097"/>
    <w:rsid w:val="006217B5"/>
    <w:rsid w:val="00631C24"/>
    <w:rsid w:val="00632331"/>
    <w:rsid w:val="006325F1"/>
    <w:rsid w:val="006331CC"/>
    <w:rsid w:val="006333C1"/>
    <w:rsid w:val="0063359A"/>
    <w:rsid w:val="0063532F"/>
    <w:rsid w:val="00635F25"/>
    <w:rsid w:val="006373D4"/>
    <w:rsid w:val="00641819"/>
    <w:rsid w:val="0064264B"/>
    <w:rsid w:val="0064361E"/>
    <w:rsid w:val="00645A24"/>
    <w:rsid w:val="006461CB"/>
    <w:rsid w:val="006463E1"/>
    <w:rsid w:val="00646DCB"/>
    <w:rsid w:val="00647AF9"/>
    <w:rsid w:val="00651111"/>
    <w:rsid w:val="00660EA1"/>
    <w:rsid w:val="006616E3"/>
    <w:rsid w:val="00662BB9"/>
    <w:rsid w:val="0066565F"/>
    <w:rsid w:val="00673FCD"/>
    <w:rsid w:val="0068044C"/>
    <w:rsid w:val="00680584"/>
    <w:rsid w:val="0068387B"/>
    <w:rsid w:val="00687F87"/>
    <w:rsid w:val="00691739"/>
    <w:rsid w:val="00694B2C"/>
    <w:rsid w:val="00695F22"/>
    <w:rsid w:val="006964BB"/>
    <w:rsid w:val="00696736"/>
    <w:rsid w:val="006968F4"/>
    <w:rsid w:val="006A0409"/>
    <w:rsid w:val="006A0469"/>
    <w:rsid w:val="006A23B4"/>
    <w:rsid w:val="006A6F2A"/>
    <w:rsid w:val="006B2E1E"/>
    <w:rsid w:val="006B3189"/>
    <w:rsid w:val="006B5307"/>
    <w:rsid w:val="006B5AFB"/>
    <w:rsid w:val="006B5CCD"/>
    <w:rsid w:val="006B6981"/>
    <w:rsid w:val="006B7EA6"/>
    <w:rsid w:val="006C1393"/>
    <w:rsid w:val="006C1914"/>
    <w:rsid w:val="006C2503"/>
    <w:rsid w:val="006C2554"/>
    <w:rsid w:val="006C492F"/>
    <w:rsid w:val="006C65FD"/>
    <w:rsid w:val="006D3349"/>
    <w:rsid w:val="006E1CD7"/>
    <w:rsid w:val="006E28D2"/>
    <w:rsid w:val="006E7C5D"/>
    <w:rsid w:val="006F14B0"/>
    <w:rsid w:val="006F43F3"/>
    <w:rsid w:val="006F7854"/>
    <w:rsid w:val="006F7B74"/>
    <w:rsid w:val="0070414C"/>
    <w:rsid w:val="00707291"/>
    <w:rsid w:val="00710BC9"/>
    <w:rsid w:val="00714554"/>
    <w:rsid w:val="00720237"/>
    <w:rsid w:val="0072147E"/>
    <w:rsid w:val="00721D1B"/>
    <w:rsid w:val="0073080A"/>
    <w:rsid w:val="00730FC4"/>
    <w:rsid w:val="007373EF"/>
    <w:rsid w:val="0074075C"/>
    <w:rsid w:val="007604DA"/>
    <w:rsid w:val="007605FE"/>
    <w:rsid w:val="007618EE"/>
    <w:rsid w:val="0076313D"/>
    <w:rsid w:val="007633D5"/>
    <w:rsid w:val="00764ADC"/>
    <w:rsid w:val="00765CC3"/>
    <w:rsid w:val="00766AF6"/>
    <w:rsid w:val="00770457"/>
    <w:rsid w:val="00770561"/>
    <w:rsid w:val="00773B52"/>
    <w:rsid w:val="00773FB7"/>
    <w:rsid w:val="007843B5"/>
    <w:rsid w:val="007856A8"/>
    <w:rsid w:val="00785E40"/>
    <w:rsid w:val="007865A4"/>
    <w:rsid w:val="00786738"/>
    <w:rsid w:val="00790389"/>
    <w:rsid w:val="00791D33"/>
    <w:rsid w:val="00792B9D"/>
    <w:rsid w:val="0079766B"/>
    <w:rsid w:val="00797DEF"/>
    <w:rsid w:val="007A06D0"/>
    <w:rsid w:val="007A1251"/>
    <w:rsid w:val="007A37E0"/>
    <w:rsid w:val="007A3BEE"/>
    <w:rsid w:val="007A6196"/>
    <w:rsid w:val="007B30F8"/>
    <w:rsid w:val="007B3B8A"/>
    <w:rsid w:val="007C2A61"/>
    <w:rsid w:val="007C42E3"/>
    <w:rsid w:val="007C6DE7"/>
    <w:rsid w:val="007C7037"/>
    <w:rsid w:val="007D3456"/>
    <w:rsid w:val="007D3D49"/>
    <w:rsid w:val="007D56DC"/>
    <w:rsid w:val="007D5C7A"/>
    <w:rsid w:val="007D7B32"/>
    <w:rsid w:val="007E264C"/>
    <w:rsid w:val="007E360E"/>
    <w:rsid w:val="007E401D"/>
    <w:rsid w:val="007E5575"/>
    <w:rsid w:val="007F26AB"/>
    <w:rsid w:val="007F46A7"/>
    <w:rsid w:val="007F4840"/>
    <w:rsid w:val="007F53E2"/>
    <w:rsid w:val="007F5434"/>
    <w:rsid w:val="00800809"/>
    <w:rsid w:val="0080224B"/>
    <w:rsid w:val="008028C7"/>
    <w:rsid w:val="00802FE3"/>
    <w:rsid w:val="00804233"/>
    <w:rsid w:val="00805D63"/>
    <w:rsid w:val="00805F29"/>
    <w:rsid w:val="00811657"/>
    <w:rsid w:val="00814667"/>
    <w:rsid w:val="00815AD7"/>
    <w:rsid w:val="00816555"/>
    <w:rsid w:val="008205AC"/>
    <w:rsid w:val="00821E05"/>
    <w:rsid w:val="00822918"/>
    <w:rsid w:val="00825D55"/>
    <w:rsid w:val="00836090"/>
    <w:rsid w:val="0083673E"/>
    <w:rsid w:val="00837CE9"/>
    <w:rsid w:val="00841C65"/>
    <w:rsid w:val="00843823"/>
    <w:rsid w:val="008500D2"/>
    <w:rsid w:val="0085234C"/>
    <w:rsid w:val="00853FBA"/>
    <w:rsid w:val="00854279"/>
    <w:rsid w:val="00854DAB"/>
    <w:rsid w:val="00854F6A"/>
    <w:rsid w:val="00855074"/>
    <w:rsid w:val="00855E6A"/>
    <w:rsid w:val="00856CDE"/>
    <w:rsid w:val="0086158E"/>
    <w:rsid w:val="00861641"/>
    <w:rsid w:val="00862F46"/>
    <w:rsid w:val="00866B06"/>
    <w:rsid w:val="008704AB"/>
    <w:rsid w:val="0087429F"/>
    <w:rsid w:val="0087510E"/>
    <w:rsid w:val="008755D2"/>
    <w:rsid w:val="00877C06"/>
    <w:rsid w:val="00881372"/>
    <w:rsid w:val="00883898"/>
    <w:rsid w:val="008866FF"/>
    <w:rsid w:val="00887564"/>
    <w:rsid w:val="00890A77"/>
    <w:rsid w:val="008921A6"/>
    <w:rsid w:val="008936E8"/>
    <w:rsid w:val="00894A02"/>
    <w:rsid w:val="008979CC"/>
    <w:rsid w:val="008A2D64"/>
    <w:rsid w:val="008A32B0"/>
    <w:rsid w:val="008A5688"/>
    <w:rsid w:val="008A5FC3"/>
    <w:rsid w:val="008B10C6"/>
    <w:rsid w:val="008B28F0"/>
    <w:rsid w:val="008B3130"/>
    <w:rsid w:val="008B3AAA"/>
    <w:rsid w:val="008B4E2D"/>
    <w:rsid w:val="008B5613"/>
    <w:rsid w:val="008B5AF6"/>
    <w:rsid w:val="008B6F54"/>
    <w:rsid w:val="008C0CB5"/>
    <w:rsid w:val="008C383B"/>
    <w:rsid w:val="008C5189"/>
    <w:rsid w:val="008C624C"/>
    <w:rsid w:val="008C6C1A"/>
    <w:rsid w:val="008C6C23"/>
    <w:rsid w:val="008C7F21"/>
    <w:rsid w:val="008D28E1"/>
    <w:rsid w:val="008D2B43"/>
    <w:rsid w:val="008D37EA"/>
    <w:rsid w:val="008D4B0E"/>
    <w:rsid w:val="008D6149"/>
    <w:rsid w:val="008D77C7"/>
    <w:rsid w:val="008E129D"/>
    <w:rsid w:val="008E5C40"/>
    <w:rsid w:val="008E5E01"/>
    <w:rsid w:val="008F1B13"/>
    <w:rsid w:val="008F4AD3"/>
    <w:rsid w:val="008F60FB"/>
    <w:rsid w:val="008F6474"/>
    <w:rsid w:val="008F7A3E"/>
    <w:rsid w:val="0090389E"/>
    <w:rsid w:val="00904794"/>
    <w:rsid w:val="00907818"/>
    <w:rsid w:val="009104BC"/>
    <w:rsid w:val="009105E2"/>
    <w:rsid w:val="00910B87"/>
    <w:rsid w:val="00912F2A"/>
    <w:rsid w:val="00913F7C"/>
    <w:rsid w:val="00917E67"/>
    <w:rsid w:val="00921593"/>
    <w:rsid w:val="00921D51"/>
    <w:rsid w:val="00922487"/>
    <w:rsid w:val="00923E63"/>
    <w:rsid w:val="0093418F"/>
    <w:rsid w:val="009433CE"/>
    <w:rsid w:val="0094732F"/>
    <w:rsid w:val="00947A80"/>
    <w:rsid w:val="00947D6A"/>
    <w:rsid w:val="00955C51"/>
    <w:rsid w:val="009573C6"/>
    <w:rsid w:val="009576A6"/>
    <w:rsid w:val="00962162"/>
    <w:rsid w:val="0096346B"/>
    <w:rsid w:val="00963670"/>
    <w:rsid w:val="009666F3"/>
    <w:rsid w:val="00967DE8"/>
    <w:rsid w:val="00970074"/>
    <w:rsid w:val="009714C3"/>
    <w:rsid w:val="00974478"/>
    <w:rsid w:val="0097489E"/>
    <w:rsid w:val="009760ED"/>
    <w:rsid w:val="00976C71"/>
    <w:rsid w:val="00976DD8"/>
    <w:rsid w:val="00982D34"/>
    <w:rsid w:val="00984FED"/>
    <w:rsid w:val="00986231"/>
    <w:rsid w:val="00993E82"/>
    <w:rsid w:val="00994818"/>
    <w:rsid w:val="009958C1"/>
    <w:rsid w:val="009A0844"/>
    <w:rsid w:val="009A3164"/>
    <w:rsid w:val="009A3D7C"/>
    <w:rsid w:val="009A5B16"/>
    <w:rsid w:val="009A67C0"/>
    <w:rsid w:val="009A6ABC"/>
    <w:rsid w:val="009A761D"/>
    <w:rsid w:val="009B1B13"/>
    <w:rsid w:val="009B2304"/>
    <w:rsid w:val="009B4972"/>
    <w:rsid w:val="009B68F1"/>
    <w:rsid w:val="009B69B7"/>
    <w:rsid w:val="009B6F62"/>
    <w:rsid w:val="009B7ADC"/>
    <w:rsid w:val="009C0C63"/>
    <w:rsid w:val="009C0C85"/>
    <w:rsid w:val="009C11B8"/>
    <w:rsid w:val="009C4DBD"/>
    <w:rsid w:val="009C5A5E"/>
    <w:rsid w:val="009C6EBA"/>
    <w:rsid w:val="009C7E17"/>
    <w:rsid w:val="009D0A19"/>
    <w:rsid w:val="009D1215"/>
    <w:rsid w:val="009D57FA"/>
    <w:rsid w:val="009D5D48"/>
    <w:rsid w:val="009D7D96"/>
    <w:rsid w:val="009D7FC6"/>
    <w:rsid w:val="009E0865"/>
    <w:rsid w:val="009E22CA"/>
    <w:rsid w:val="009E3659"/>
    <w:rsid w:val="009E3943"/>
    <w:rsid w:val="009E566F"/>
    <w:rsid w:val="009E632E"/>
    <w:rsid w:val="009F06D1"/>
    <w:rsid w:val="009F25BA"/>
    <w:rsid w:val="009F3123"/>
    <w:rsid w:val="009F313A"/>
    <w:rsid w:val="009F363A"/>
    <w:rsid w:val="00A048E0"/>
    <w:rsid w:val="00A04CCC"/>
    <w:rsid w:val="00A07EAC"/>
    <w:rsid w:val="00A10739"/>
    <w:rsid w:val="00A1356F"/>
    <w:rsid w:val="00A20BBC"/>
    <w:rsid w:val="00A21F42"/>
    <w:rsid w:val="00A229C8"/>
    <w:rsid w:val="00A23A3B"/>
    <w:rsid w:val="00A23AB0"/>
    <w:rsid w:val="00A252A8"/>
    <w:rsid w:val="00A25B81"/>
    <w:rsid w:val="00A272C8"/>
    <w:rsid w:val="00A31F9C"/>
    <w:rsid w:val="00A33AE2"/>
    <w:rsid w:val="00A34494"/>
    <w:rsid w:val="00A35686"/>
    <w:rsid w:val="00A365B1"/>
    <w:rsid w:val="00A365E3"/>
    <w:rsid w:val="00A36F98"/>
    <w:rsid w:val="00A425ED"/>
    <w:rsid w:val="00A43BA5"/>
    <w:rsid w:val="00A467C0"/>
    <w:rsid w:val="00A50475"/>
    <w:rsid w:val="00A51569"/>
    <w:rsid w:val="00A5175A"/>
    <w:rsid w:val="00A55174"/>
    <w:rsid w:val="00A5572F"/>
    <w:rsid w:val="00A56667"/>
    <w:rsid w:val="00A572E6"/>
    <w:rsid w:val="00A60A79"/>
    <w:rsid w:val="00A62CD3"/>
    <w:rsid w:val="00A64085"/>
    <w:rsid w:val="00A67278"/>
    <w:rsid w:val="00A70A48"/>
    <w:rsid w:val="00A70F61"/>
    <w:rsid w:val="00A733E1"/>
    <w:rsid w:val="00A75BA5"/>
    <w:rsid w:val="00A77828"/>
    <w:rsid w:val="00A77EB0"/>
    <w:rsid w:val="00A82FBF"/>
    <w:rsid w:val="00A83D97"/>
    <w:rsid w:val="00A90ECD"/>
    <w:rsid w:val="00A92C3C"/>
    <w:rsid w:val="00A93523"/>
    <w:rsid w:val="00A942DB"/>
    <w:rsid w:val="00A95439"/>
    <w:rsid w:val="00A95C8A"/>
    <w:rsid w:val="00A95EDD"/>
    <w:rsid w:val="00A96A2D"/>
    <w:rsid w:val="00AA10AB"/>
    <w:rsid w:val="00AA212E"/>
    <w:rsid w:val="00AA44E7"/>
    <w:rsid w:val="00AA61A1"/>
    <w:rsid w:val="00AB0F7B"/>
    <w:rsid w:val="00AB1A55"/>
    <w:rsid w:val="00AB41D3"/>
    <w:rsid w:val="00AB4B39"/>
    <w:rsid w:val="00AB5F83"/>
    <w:rsid w:val="00AC12E6"/>
    <w:rsid w:val="00AC6552"/>
    <w:rsid w:val="00AC7409"/>
    <w:rsid w:val="00AD24CE"/>
    <w:rsid w:val="00AD2666"/>
    <w:rsid w:val="00AD32BB"/>
    <w:rsid w:val="00AD7AAA"/>
    <w:rsid w:val="00AE008C"/>
    <w:rsid w:val="00AE1017"/>
    <w:rsid w:val="00AE106C"/>
    <w:rsid w:val="00AE1716"/>
    <w:rsid w:val="00AE1C6A"/>
    <w:rsid w:val="00AE325A"/>
    <w:rsid w:val="00AE425D"/>
    <w:rsid w:val="00AF5962"/>
    <w:rsid w:val="00AF77D4"/>
    <w:rsid w:val="00B0093C"/>
    <w:rsid w:val="00B01143"/>
    <w:rsid w:val="00B05D2B"/>
    <w:rsid w:val="00B1205E"/>
    <w:rsid w:val="00B1410E"/>
    <w:rsid w:val="00B21479"/>
    <w:rsid w:val="00B25302"/>
    <w:rsid w:val="00B274DE"/>
    <w:rsid w:val="00B31C42"/>
    <w:rsid w:val="00B32361"/>
    <w:rsid w:val="00B33915"/>
    <w:rsid w:val="00B34112"/>
    <w:rsid w:val="00B364F9"/>
    <w:rsid w:val="00B42228"/>
    <w:rsid w:val="00B422DE"/>
    <w:rsid w:val="00B43840"/>
    <w:rsid w:val="00B45B66"/>
    <w:rsid w:val="00B4616A"/>
    <w:rsid w:val="00B501A9"/>
    <w:rsid w:val="00B505B1"/>
    <w:rsid w:val="00B540E2"/>
    <w:rsid w:val="00B55D4A"/>
    <w:rsid w:val="00B56434"/>
    <w:rsid w:val="00B57BF8"/>
    <w:rsid w:val="00B57CC1"/>
    <w:rsid w:val="00B6042B"/>
    <w:rsid w:val="00B60BE0"/>
    <w:rsid w:val="00B60FBC"/>
    <w:rsid w:val="00B618E0"/>
    <w:rsid w:val="00B6249B"/>
    <w:rsid w:val="00B66AD3"/>
    <w:rsid w:val="00B67740"/>
    <w:rsid w:val="00B70125"/>
    <w:rsid w:val="00B7377E"/>
    <w:rsid w:val="00B761E9"/>
    <w:rsid w:val="00B771E6"/>
    <w:rsid w:val="00B82FDA"/>
    <w:rsid w:val="00B835D5"/>
    <w:rsid w:val="00B83EE3"/>
    <w:rsid w:val="00B83F26"/>
    <w:rsid w:val="00B877E7"/>
    <w:rsid w:val="00B90082"/>
    <w:rsid w:val="00B93B17"/>
    <w:rsid w:val="00B9472E"/>
    <w:rsid w:val="00B971C1"/>
    <w:rsid w:val="00BA37C3"/>
    <w:rsid w:val="00BA722E"/>
    <w:rsid w:val="00BB0511"/>
    <w:rsid w:val="00BB082D"/>
    <w:rsid w:val="00BB3439"/>
    <w:rsid w:val="00BB6EC8"/>
    <w:rsid w:val="00BC0659"/>
    <w:rsid w:val="00BC3BD3"/>
    <w:rsid w:val="00BC5FE1"/>
    <w:rsid w:val="00BC7B96"/>
    <w:rsid w:val="00BD1A82"/>
    <w:rsid w:val="00BD203D"/>
    <w:rsid w:val="00BD33D7"/>
    <w:rsid w:val="00BD3F40"/>
    <w:rsid w:val="00BD5264"/>
    <w:rsid w:val="00BE03EF"/>
    <w:rsid w:val="00BE5787"/>
    <w:rsid w:val="00BE6096"/>
    <w:rsid w:val="00BE6430"/>
    <w:rsid w:val="00BE77A7"/>
    <w:rsid w:val="00BF0121"/>
    <w:rsid w:val="00BF5A85"/>
    <w:rsid w:val="00BF623F"/>
    <w:rsid w:val="00BF6863"/>
    <w:rsid w:val="00C00822"/>
    <w:rsid w:val="00C03E21"/>
    <w:rsid w:val="00C11A51"/>
    <w:rsid w:val="00C124CE"/>
    <w:rsid w:val="00C12F9D"/>
    <w:rsid w:val="00C145B9"/>
    <w:rsid w:val="00C152CE"/>
    <w:rsid w:val="00C20169"/>
    <w:rsid w:val="00C22BB4"/>
    <w:rsid w:val="00C31DDB"/>
    <w:rsid w:val="00C36934"/>
    <w:rsid w:val="00C40B92"/>
    <w:rsid w:val="00C51A2E"/>
    <w:rsid w:val="00C526B4"/>
    <w:rsid w:val="00C528EC"/>
    <w:rsid w:val="00C53041"/>
    <w:rsid w:val="00C55F8B"/>
    <w:rsid w:val="00C576C3"/>
    <w:rsid w:val="00C576F7"/>
    <w:rsid w:val="00C6196A"/>
    <w:rsid w:val="00C71D9E"/>
    <w:rsid w:val="00C72B57"/>
    <w:rsid w:val="00C74E03"/>
    <w:rsid w:val="00C76252"/>
    <w:rsid w:val="00C83B0F"/>
    <w:rsid w:val="00C848A1"/>
    <w:rsid w:val="00C867EA"/>
    <w:rsid w:val="00C87069"/>
    <w:rsid w:val="00C9094A"/>
    <w:rsid w:val="00C91CD0"/>
    <w:rsid w:val="00C93041"/>
    <w:rsid w:val="00C964D4"/>
    <w:rsid w:val="00CA0010"/>
    <w:rsid w:val="00CA10CE"/>
    <w:rsid w:val="00CA434B"/>
    <w:rsid w:val="00CA6222"/>
    <w:rsid w:val="00CA71D9"/>
    <w:rsid w:val="00CB0C5C"/>
    <w:rsid w:val="00CB16AE"/>
    <w:rsid w:val="00CB1C62"/>
    <w:rsid w:val="00CB5F42"/>
    <w:rsid w:val="00CB6ABD"/>
    <w:rsid w:val="00CB6F8A"/>
    <w:rsid w:val="00CB7494"/>
    <w:rsid w:val="00CB7E69"/>
    <w:rsid w:val="00CD2AE7"/>
    <w:rsid w:val="00CD37AE"/>
    <w:rsid w:val="00CD3E40"/>
    <w:rsid w:val="00CD5B2A"/>
    <w:rsid w:val="00CD6364"/>
    <w:rsid w:val="00CD676F"/>
    <w:rsid w:val="00CD7837"/>
    <w:rsid w:val="00CE02DB"/>
    <w:rsid w:val="00CE075E"/>
    <w:rsid w:val="00CE0ED1"/>
    <w:rsid w:val="00CE5E59"/>
    <w:rsid w:val="00CE69F3"/>
    <w:rsid w:val="00CE71D3"/>
    <w:rsid w:val="00CF0C47"/>
    <w:rsid w:val="00CF2253"/>
    <w:rsid w:val="00CF6368"/>
    <w:rsid w:val="00CF771B"/>
    <w:rsid w:val="00D01681"/>
    <w:rsid w:val="00D01869"/>
    <w:rsid w:val="00D03517"/>
    <w:rsid w:val="00D06451"/>
    <w:rsid w:val="00D073B0"/>
    <w:rsid w:val="00D11B55"/>
    <w:rsid w:val="00D12F00"/>
    <w:rsid w:val="00D15B54"/>
    <w:rsid w:val="00D17CAB"/>
    <w:rsid w:val="00D22C61"/>
    <w:rsid w:val="00D238E8"/>
    <w:rsid w:val="00D26149"/>
    <w:rsid w:val="00D26AE0"/>
    <w:rsid w:val="00D310BE"/>
    <w:rsid w:val="00D330D4"/>
    <w:rsid w:val="00D33C0D"/>
    <w:rsid w:val="00D358EA"/>
    <w:rsid w:val="00D36A68"/>
    <w:rsid w:val="00D40C3A"/>
    <w:rsid w:val="00D42DEF"/>
    <w:rsid w:val="00D4400E"/>
    <w:rsid w:val="00D44B1B"/>
    <w:rsid w:val="00D44BA1"/>
    <w:rsid w:val="00D44EA7"/>
    <w:rsid w:val="00D4501E"/>
    <w:rsid w:val="00D464E6"/>
    <w:rsid w:val="00D4749F"/>
    <w:rsid w:val="00D517A8"/>
    <w:rsid w:val="00D51B1B"/>
    <w:rsid w:val="00D51EC2"/>
    <w:rsid w:val="00D538BE"/>
    <w:rsid w:val="00D5417D"/>
    <w:rsid w:val="00D551FC"/>
    <w:rsid w:val="00D5545F"/>
    <w:rsid w:val="00D567D9"/>
    <w:rsid w:val="00D56C49"/>
    <w:rsid w:val="00D57DBA"/>
    <w:rsid w:val="00D62D3C"/>
    <w:rsid w:val="00D64497"/>
    <w:rsid w:val="00D65DBC"/>
    <w:rsid w:val="00D7200E"/>
    <w:rsid w:val="00D724EF"/>
    <w:rsid w:val="00D731D9"/>
    <w:rsid w:val="00D739A5"/>
    <w:rsid w:val="00D74DCF"/>
    <w:rsid w:val="00D764C8"/>
    <w:rsid w:val="00D800CD"/>
    <w:rsid w:val="00D81607"/>
    <w:rsid w:val="00D81C15"/>
    <w:rsid w:val="00D83A9A"/>
    <w:rsid w:val="00D84E22"/>
    <w:rsid w:val="00D85B0B"/>
    <w:rsid w:val="00D86055"/>
    <w:rsid w:val="00D91348"/>
    <w:rsid w:val="00D922DD"/>
    <w:rsid w:val="00D928FD"/>
    <w:rsid w:val="00D94654"/>
    <w:rsid w:val="00D952AF"/>
    <w:rsid w:val="00D95B92"/>
    <w:rsid w:val="00DA2EF8"/>
    <w:rsid w:val="00DA40CA"/>
    <w:rsid w:val="00DA41FF"/>
    <w:rsid w:val="00DA47B3"/>
    <w:rsid w:val="00DA71E1"/>
    <w:rsid w:val="00DB62D3"/>
    <w:rsid w:val="00DC20E5"/>
    <w:rsid w:val="00DC2112"/>
    <w:rsid w:val="00DC4912"/>
    <w:rsid w:val="00DC4F51"/>
    <w:rsid w:val="00DD373D"/>
    <w:rsid w:val="00DD5C5C"/>
    <w:rsid w:val="00DE049A"/>
    <w:rsid w:val="00DE3561"/>
    <w:rsid w:val="00DE7174"/>
    <w:rsid w:val="00DE788A"/>
    <w:rsid w:val="00DE795E"/>
    <w:rsid w:val="00DF1C4A"/>
    <w:rsid w:val="00DF1CAE"/>
    <w:rsid w:val="00DF5187"/>
    <w:rsid w:val="00E06DDF"/>
    <w:rsid w:val="00E0728B"/>
    <w:rsid w:val="00E154A7"/>
    <w:rsid w:val="00E21907"/>
    <w:rsid w:val="00E23B5F"/>
    <w:rsid w:val="00E24859"/>
    <w:rsid w:val="00E25DD2"/>
    <w:rsid w:val="00E25F8F"/>
    <w:rsid w:val="00E26FE6"/>
    <w:rsid w:val="00E274E2"/>
    <w:rsid w:val="00E278EB"/>
    <w:rsid w:val="00E300CD"/>
    <w:rsid w:val="00E30C91"/>
    <w:rsid w:val="00E311B3"/>
    <w:rsid w:val="00E312AE"/>
    <w:rsid w:val="00E318CF"/>
    <w:rsid w:val="00E33010"/>
    <w:rsid w:val="00E33FCF"/>
    <w:rsid w:val="00E34C29"/>
    <w:rsid w:val="00E423E1"/>
    <w:rsid w:val="00E464ED"/>
    <w:rsid w:val="00E50156"/>
    <w:rsid w:val="00E50B89"/>
    <w:rsid w:val="00E52687"/>
    <w:rsid w:val="00E52D00"/>
    <w:rsid w:val="00E57482"/>
    <w:rsid w:val="00E6104F"/>
    <w:rsid w:val="00E63829"/>
    <w:rsid w:val="00E6731A"/>
    <w:rsid w:val="00E67A94"/>
    <w:rsid w:val="00E7249F"/>
    <w:rsid w:val="00E741DE"/>
    <w:rsid w:val="00E743C0"/>
    <w:rsid w:val="00E74846"/>
    <w:rsid w:val="00E80159"/>
    <w:rsid w:val="00E84B49"/>
    <w:rsid w:val="00E85464"/>
    <w:rsid w:val="00E856B1"/>
    <w:rsid w:val="00E857E9"/>
    <w:rsid w:val="00E85DE2"/>
    <w:rsid w:val="00E907EC"/>
    <w:rsid w:val="00E908E7"/>
    <w:rsid w:val="00E91E41"/>
    <w:rsid w:val="00E92C0D"/>
    <w:rsid w:val="00EA0BE7"/>
    <w:rsid w:val="00EA18E1"/>
    <w:rsid w:val="00EA36EA"/>
    <w:rsid w:val="00EA5999"/>
    <w:rsid w:val="00EB038E"/>
    <w:rsid w:val="00EB23EB"/>
    <w:rsid w:val="00EB3087"/>
    <w:rsid w:val="00EC175C"/>
    <w:rsid w:val="00EC25B3"/>
    <w:rsid w:val="00EC37FE"/>
    <w:rsid w:val="00EC42C5"/>
    <w:rsid w:val="00EC49FF"/>
    <w:rsid w:val="00EC61C1"/>
    <w:rsid w:val="00EC6C63"/>
    <w:rsid w:val="00ED1F63"/>
    <w:rsid w:val="00ED5B28"/>
    <w:rsid w:val="00ED70DF"/>
    <w:rsid w:val="00ED793C"/>
    <w:rsid w:val="00EE3A0F"/>
    <w:rsid w:val="00EE471F"/>
    <w:rsid w:val="00EF076C"/>
    <w:rsid w:val="00EF1A50"/>
    <w:rsid w:val="00EF294E"/>
    <w:rsid w:val="00EF46D0"/>
    <w:rsid w:val="00EF7DB5"/>
    <w:rsid w:val="00EF7E23"/>
    <w:rsid w:val="00F00A11"/>
    <w:rsid w:val="00F02054"/>
    <w:rsid w:val="00F0284E"/>
    <w:rsid w:val="00F03571"/>
    <w:rsid w:val="00F04AF5"/>
    <w:rsid w:val="00F06095"/>
    <w:rsid w:val="00F11665"/>
    <w:rsid w:val="00F11C0E"/>
    <w:rsid w:val="00F120FF"/>
    <w:rsid w:val="00F15E4A"/>
    <w:rsid w:val="00F17BB5"/>
    <w:rsid w:val="00F200C0"/>
    <w:rsid w:val="00F219B0"/>
    <w:rsid w:val="00F21EEF"/>
    <w:rsid w:val="00F227D4"/>
    <w:rsid w:val="00F255F7"/>
    <w:rsid w:val="00F25611"/>
    <w:rsid w:val="00F2738E"/>
    <w:rsid w:val="00F313A7"/>
    <w:rsid w:val="00F32428"/>
    <w:rsid w:val="00F3271B"/>
    <w:rsid w:val="00F37101"/>
    <w:rsid w:val="00F379AB"/>
    <w:rsid w:val="00F41269"/>
    <w:rsid w:val="00F451E3"/>
    <w:rsid w:val="00F461AB"/>
    <w:rsid w:val="00F50485"/>
    <w:rsid w:val="00F525A2"/>
    <w:rsid w:val="00F5365D"/>
    <w:rsid w:val="00F547CD"/>
    <w:rsid w:val="00F54E32"/>
    <w:rsid w:val="00F5502E"/>
    <w:rsid w:val="00F56595"/>
    <w:rsid w:val="00F57341"/>
    <w:rsid w:val="00F60CBC"/>
    <w:rsid w:val="00F6130A"/>
    <w:rsid w:val="00F62DF8"/>
    <w:rsid w:val="00F65201"/>
    <w:rsid w:val="00F6702D"/>
    <w:rsid w:val="00F7002E"/>
    <w:rsid w:val="00F716B0"/>
    <w:rsid w:val="00F73392"/>
    <w:rsid w:val="00F77549"/>
    <w:rsid w:val="00F778A7"/>
    <w:rsid w:val="00F77D11"/>
    <w:rsid w:val="00F80F8C"/>
    <w:rsid w:val="00F8393E"/>
    <w:rsid w:val="00F9134F"/>
    <w:rsid w:val="00F93A18"/>
    <w:rsid w:val="00F93ACA"/>
    <w:rsid w:val="00FA10AD"/>
    <w:rsid w:val="00FA132F"/>
    <w:rsid w:val="00FA1A45"/>
    <w:rsid w:val="00FA57C7"/>
    <w:rsid w:val="00FA5D47"/>
    <w:rsid w:val="00FA7331"/>
    <w:rsid w:val="00FB6C60"/>
    <w:rsid w:val="00FB70C4"/>
    <w:rsid w:val="00FC0739"/>
    <w:rsid w:val="00FC22A1"/>
    <w:rsid w:val="00FC4E45"/>
    <w:rsid w:val="00FC61F4"/>
    <w:rsid w:val="00FD12B0"/>
    <w:rsid w:val="00FD2120"/>
    <w:rsid w:val="00FD2303"/>
    <w:rsid w:val="00FD366E"/>
    <w:rsid w:val="00FD50D2"/>
    <w:rsid w:val="00FD6C98"/>
    <w:rsid w:val="00FE385D"/>
    <w:rsid w:val="00FE4604"/>
    <w:rsid w:val="00FE559F"/>
    <w:rsid w:val="00FE64EF"/>
    <w:rsid w:val="00FF17AF"/>
    <w:rsid w:val="00FF45C7"/>
    <w:rsid w:val="0133249D"/>
    <w:rsid w:val="018EA54B"/>
    <w:rsid w:val="01D549AA"/>
    <w:rsid w:val="01E17D12"/>
    <w:rsid w:val="03FC596E"/>
    <w:rsid w:val="06504057"/>
    <w:rsid w:val="0869B13B"/>
    <w:rsid w:val="0978D41E"/>
    <w:rsid w:val="0BA7EB88"/>
    <w:rsid w:val="0C35FEA7"/>
    <w:rsid w:val="0C925550"/>
    <w:rsid w:val="10B56C36"/>
    <w:rsid w:val="11346593"/>
    <w:rsid w:val="11F038F0"/>
    <w:rsid w:val="172D9201"/>
    <w:rsid w:val="176E939D"/>
    <w:rsid w:val="1809A3E6"/>
    <w:rsid w:val="192F43B8"/>
    <w:rsid w:val="1ACF6C7F"/>
    <w:rsid w:val="1AFB9FB8"/>
    <w:rsid w:val="1C62860C"/>
    <w:rsid w:val="1DFC534E"/>
    <w:rsid w:val="1F6B3DA4"/>
    <w:rsid w:val="1FF67FB2"/>
    <w:rsid w:val="220922BC"/>
    <w:rsid w:val="254F5663"/>
    <w:rsid w:val="26FDC2BD"/>
    <w:rsid w:val="28A6F7B9"/>
    <w:rsid w:val="290AEF73"/>
    <w:rsid w:val="293EAB34"/>
    <w:rsid w:val="29AEB913"/>
    <w:rsid w:val="29BDDE06"/>
    <w:rsid w:val="29C82BBC"/>
    <w:rsid w:val="2A613D8B"/>
    <w:rsid w:val="2C789441"/>
    <w:rsid w:val="2CCAEA25"/>
    <w:rsid w:val="2D3BEDF1"/>
    <w:rsid w:val="2F1DEA3C"/>
    <w:rsid w:val="3067C184"/>
    <w:rsid w:val="309200B7"/>
    <w:rsid w:val="30ED3FBA"/>
    <w:rsid w:val="31251941"/>
    <w:rsid w:val="323AE2D7"/>
    <w:rsid w:val="33242B75"/>
    <w:rsid w:val="33F31042"/>
    <w:rsid w:val="340C9F2F"/>
    <w:rsid w:val="351A8E52"/>
    <w:rsid w:val="351CC309"/>
    <w:rsid w:val="3520C8A5"/>
    <w:rsid w:val="38234E58"/>
    <w:rsid w:val="391879F6"/>
    <w:rsid w:val="39FFA6A1"/>
    <w:rsid w:val="3ADDF643"/>
    <w:rsid w:val="3CC94753"/>
    <w:rsid w:val="3CE6DC03"/>
    <w:rsid w:val="42AC3095"/>
    <w:rsid w:val="42FE41F5"/>
    <w:rsid w:val="4658FA75"/>
    <w:rsid w:val="4847FF90"/>
    <w:rsid w:val="48EDCE92"/>
    <w:rsid w:val="49FD6EC3"/>
    <w:rsid w:val="4AF023C9"/>
    <w:rsid w:val="4B1B60E1"/>
    <w:rsid w:val="4B8BC410"/>
    <w:rsid w:val="4BD59650"/>
    <w:rsid w:val="4C738686"/>
    <w:rsid w:val="4F4CDD7B"/>
    <w:rsid w:val="4FE6916E"/>
    <w:rsid w:val="50241BB5"/>
    <w:rsid w:val="50668A35"/>
    <w:rsid w:val="511DA839"/>
    <w:rsid w:val="51DE3E77"/>
    <w:rsid w:val="52656556"/>
    <w:rsid w:val="52C35180"/>
    <w:rsid w:val="53D23EA4"/>
    <w:rsid w:val="55C37C4D"/>
    <w:rsid w:val="5659EFA9"/>
    <w:rsid w:val="5675128C"/>
    <w:rsid w:val="5788EE48"/>
    <w:rsid w:val="5867A3F1"/>
    <w:rsid w:val="5AE4BDED"/>
    <w:rsid w:val="5B4492D7"/>
    <w:rsid w:val="5C28CDAB"/>
    <w:rsid w:val="5D7C91C9"/>
    <w:rsid w:val="5E3C8F43"/>
    <w:rsid w:val="5F7A0103"/>
    <w:rsid w:val="60150466"/>
    <w:rsid w:val="60F33744"/>
    <w:rsid w:val="628BD404"/>
    <w:rsid w:val="6386A44C"/>
    <w:rsid w:val="64DF273D"/>
    <w:rsid w:val="6526CBCE"/>
    <w:rsid w:val="654FA908"/>
    <w:rsid w:val="66E5C2DA"/>
    <w:rsid w:val="675EAEAA"/>
    <w:rsid w:val="68A18282"/>
    <w:rsid w:val="6BC9DE4F"/>
    <w:rsid w:val="6DA1EECB"/>
    <w:rsid w:val="714B8B0C"/>
    <w:rsid w:val="71514512"/>
    <w:rsid w:val="722F09F1"/>
    <w:rsid w:val="75769C35"/>
    <w:rsid w:val="76C9031D"/>
    <w:rsid w:val="7781D8B6"/>
    <w:rsid w:val="7793C5B4"/>
    <w:rsid w:val="787C61DD"/>
    <w:rsid w:val="7CD1DC3F"/>
    <w:rsid w:val="7D4CA9E9"/>
    <w:rsid w:val="7E9EFA6C"/>
    <w:rsid w:val="7EF87ED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6A236"/>
  <w15:docId w15:val="{83D336A6-B311-4643-82AD-D2CE386C4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7A5"/>
    <w:pPr>
      <w:spacing w:after="0" w:line="300" w:lineRule="atLeast"/>
    </w:pPr>
    <w:rPr>
      <w:rFonts w:ascii="Georgia" w:eastAsia="Times New Roman" w:hAnsi="Georgia" w:cs="Times New Roman"/>
      <w:szCs w:val="19"/>
      <w:lang w:eastAsia="nb-NO"/>
    </w:rPr>
  </w:style>
  <w:style w:type="paragraph" w:styleId="Overskrift1">
    <w:name w:val="heading 1"/>
    <w:basedOn w:val="Normal"/>
    <w:next w:val="Normal"/>
    <w:link w:val="Overskrift1Tegn"/>
    <w:qFormat/>
    <w:rsid w:val="00651111"/>
    <w:pPr>
      <w:keepNext/>
      <w:numPr>
        <w:numId w:val="1"/>
      </w:numPr>
      <w:spacing w:before="480" w:after="240"/>
      <w:outlineLvl w:val="0"/>
    </w:pPr>
    <w:rPr>
      <w:rFonts w:cs="Arial"/>
      <w:bCs/>
      <w:kern w:val="32"/>
      <w:sz w:val="32"/>
      <w:szCs w:val="32"/>
    </w:rPr>
  </w:style>
  <w:style w:type="paragraph" w:styleId="Overskrift2">
    <w:name w:val="heading 2"/>
    <w:basedOn w:val="Normal"/>
    <w:next w:val="Normal"/>
    <w:link w:val="Overskrift2Tegn"/>
    <w:qFormat/>
    <w:rsid w:val="000B2961"/>
    <w:pPr>
      <w:keepNext/>
      <w:numPr>
        <w:ilvl w:val="1"/>
        <w:numId w:val="1"/>
      </w:numPr>
      <w:spacing w:before="480" w:after="240"/>
      <w:outlineLvl w:val="1"/>
    </w:pPr>
    <w:rPr>
      <w:rFonts w:cs="Arial"/>
      <w:bCs/>
      <w:iCs/>
      <w:sz w:val="28"/>
      <w:szCs w:val="28"/>
    </w:rPr>
  </w:style>
  <w:style w:type="paragraph" w:styleId="Overskrift3">
    <w:name w:val="heading 3"/>
    <w:basedOn w:val="Normal"/>
    <w:next w:val="Normal"/>
    <w:link w:val="Overskrift3Tegn"/>
    <w:qFormat/>
    <w:rsid w:val="00294C2E"/>
    <w:pPr>
      <w:keepNext/>
      <w:spacing w:before="240" w:after="60"/>
      <w:outlineLvl w:val="2"/>
    </w:pPr>
    <w:rPr>
      <w:rFonts w:cs="Arial"/>
      <w:b/>
      <w:bCs/>
      <w:sz w:val="26"/>
      <w:szCs w:val="26"/>
    </w:rPr>
  </w:style>
  <w:style w:type="paragraph" w:styleId="Overskrift4">
    <w:name w:val="heading 4"/>
    <w:basedOn w:val="Normal"/>
    <w:next w:val="Normal"/>
    <w:link w:val="Overskrift4Tegn"/>
    <w:qFormat/>
    <w:rsid w:val="00294C2E"/>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294C2E"/>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294C2E"/>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link w:val="Overskrift7Tegn"/>
    <w:qFormat/>
    <w:rsid w:val="00294C2E"/>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4C2E"/>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4C2E"/>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1111"/>
    <w:rPr>
      <w:rFonts w:ascii="Georgia" w:eastAsia="Times New Roman" w:hAnsi="Georgia" w:cs="Arial"/>
      <w:bCs/>
      <w:kern w:val="32"/>
      <w:sz w:val="32"/>
      <w:szCs w:val="32"/>
      <w:lang w:eastAsia="nb-NO"/>
    </w:rPr>
  </w:style>
  <w:style w:type="character" w:customStyle="1" w:styleId="Overskrift2Tegn">
    <w:name w:val="Overskrift 2 Tegn"/>
    <w:basedOn w:val="Standardskriftforavsnitt"/>
    <w:link w:val="Overskrift2"/>
    <w:rsid w:val="000B2961"/>
    <w:rPr>
      <w:rFonts w:ascii="Georgia" w:eastAsia="Times New Roman" w:hAnsi="Georgia" w:cs="Arial"/>
      <w:bCs/>
      <w:iCs/>
      <w:sz w:val="28"/>
      <w:szCs w:val="28"/>
      <w:lang w:eastAsia="nb-NO"/>
    </w:rPr>
  </w:style>
  <w:style w:type="character" w:customStyle="1" w:styleId="Overskrift3Tegn">
    <w:name w:val="Overskrift 3 Tegn"/>
    <w:basedOn w:val="Standardskriftforavsnitt"/>
    <w:link w:val="Overskrift3"/>
    <w:rsid w:val="00294C2E"/>
    <w:rPr>
      <w:rFonts w:ascii="Arial" w:eastAsia="Times New Roman" w:hAnsi="Arial" w:cs="Arial"/>
      <w:b/>
      <w:bCs/>
      <w:sz w:val="26"/>
      <w:szCs w:val="26"/>
      <w:lang w:eastAsia="nb-NO"/>
    </w:rPr>
  </w:style>
  <w:style w:type="character" w:customStyle="1" w:styleId="Overskrift4Tegn">
    <w:name w:val="Overskrift 4 Tegn"/>
    <w:basedOn w:val="Standardskriftforavsnitt"/>
    <w:link w:val="Overskrift4"/>
    <w:rsid w:val="00294C2E"/>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294C2E"/>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294C2E"/>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294C2E"/>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294C2E"/>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294C2E"/>
    <w:rPr>
      <w:rFonts w:ascii="Arial" w:eastAsia="Times New Roman" w:hAnsi="Arial" w:cs="Arial"/>
      <w:lang w:eastAsia="nb-NO"/>
    </w:rPr>
  </w:style>
  <w:style w:type="paragraph" w:styleId="Topptekst">
    <w:name w:val="header"/>
    <w:basedOn w:val="Normal"/>
    <w:link w:val="TopptekstTegn"/>
    <w:uiPriority w:val="99"/>
    <w:rsid w:val="00294C2E"/>
    <w:pPr>
      <w:tabs>
        <w:tab w:val="center" w:pos="4536"/>
        <w:tab w:val="right" w:pos="9072"/>
      </w:tabs>
    </w:pPr>
  </w:style>
  <w:style w:type="character" w:customStyle="1" w:styleId="TopptekstTegn">
    <w:name w:val="Topptekst Tegn"/>
    <w:basedOn w:val="Standardskriftforavsnitt"/>
    <w:link w:val="Topptekst"/>
    <w:uiPriority w:val="99"/>
    <w:rsid w:val="00294C2E"/>
    <w:rPr>
      <w:rFonts w:ascii="Arial" w:eastAsia="Times New Roman" w:hAnsi="Arial" w:cs="Times New Roman"/>
      <w:sz w:val="19"/>
      <w:szCs w:val="19"/>
      <w:lang w:eastAsia="nb-NO"/>
    </w:rPr>
  </w:style>
  <w:style w:type="paragraph" w:styleId="Brdtekst">
    <w:name w:val="Body Text"/>
    <w:basedOn w:val="Normal"/>
    <w:link w:val="BrdtekstTegn"/>
    <w:rsid w:val="00294C2E"/>
    <w:rPr>
      <w:rFonts w:ascii="DepCentury Old Style" w:hAnsi="DepCentury Old Style"/>
      <w:szCs w:val="20"/>
    </w:rPr>
  </w:style>
  <w:style w:type="character" w:customStyle="1" w:styleId="BrdtekstTegn">
    <w:name w:val="Brødtekst Tegn"/>
    <w:basedOn w:val="Standardskriftforavsnitt"/>
    <w:link w:val="Brdtekst"/>
    <w:rsid w:val="00294C2E"/>
    <w:rPr>
      <w:rFonts w:ascii="DepCentury Old Style" w:eastAsia="Times New Roman" w:hAnsi="DepCentury Old Style" w:cs="Times New Roman"/>
      <w:szCs w:val="20"/>
      <w:lang w:eastAsia="nb-NO"/>
    </w:rPr>
  </w:style>
  <w:style w:type="character" w:styleId="Hyperkobling">
    <w:name w:val="Hyperlink"/>
    <w:basedOn w:val="Standardskriftforavsnitt"/>
    <w:uiPriority w:val="99"/>
    <w:rsid w:val="00294C2E"/>
    <w:rPr>
      <w:dstrike w:val="0"/>
      <w:color w:val="666699"/>
      <w:u w:val="none"/>
      <w:effect w:val="none"/>
    </w:rPr>
  </w:style>
  <w:style w:type="paragraph" w:styleId="INNH1">
    <w:name w:val="toc 1"/>
    <w:basedOn w:val="Normal"/>
    <w:next w:val="Normal"/>
    <w:autoRedefine/>
    <w:uiPriority w:val="39"/>
    <w:rsid w:val="00294C2E"/>
    <w:pPr>
      <w:tabs>
        <w:tab w:val="left" w:pos="720"/>
        <w:tab w:val="right" w:leader="dot" w:pos="9062"/>
      </w:tabs>
      <w:ind w:left="360" w:hanging="180"/>
    </w:pPr>
  </w:style>
  <w:style w:type="paragraph" w:styleId="INNH2">
    <w:name w:val="toc 2"/>
    <w:basedOn w:val="Normal"/>
    <w:next w:val="Normal"/>
    <w:autoRedefine/>
    <w:uiPriority w:val="39"/>
    <w:rsid w:val="00EC37FE"/>
    <w:pPr>
      <w:tabs>
        <w:tab w:val="left" w:pos="880"/>
        <w:tab w:val="right" w:leader="dot" w:pos="9060"/>
      </w:tabs>
      <w:ind w:left="340"/>
    </w:pPr>
  </w:style>
  <w:style w:type="paragraph" w:styleId="Merknadstekst">
    <w:name w:val="annotation text"/>
    <w:basedOn w:val="Normal"/>
    <w:link w:val="MerknadstekstTegn"/>
    <w:uiPriority w:val="99"/>
    <w:rsid w:val="00294C2E"/>
    <w:rPr>
      <w:sz w:val="20"/>
      <w:szCs w:val="20"/>
    </w:rPr>
  </w:style>
  <w:style w:type="character" w:customStyle="1" w:styleId="MerknadstekstTegn">
    <w:name w:val="Merknadstekst Tegn"/>
    <w:basedOn w:val="Standardskriftforavsnitt"/>
    <w:link w:val="Merknadstekst"/>
    <w:uiPriority w:val="99"/>
    <w:rsid w:val="00294C2E"/>
    <w:rPr>
      <w:rFonts w:ascii="Arial" w:eastAsia="Times New Roman" w:hAnsi="Arial" w:cs="Times New Roman"/>
      <w:sz w:val="20"/>
      <w:szCs w:val="20"/>
      <w:lang w:eastAsia="nb-NO"/>
    </w:rPr>
  </w:style>
  <w:style w:type="paragraph" w:styleId="Bobletekst">
    <w:name w:val="Balloon Text"/>
    <w:basedOn w:val="Normal"/>
    <w:link w:val="BobletekstTegn"/>
    <w:semiHidden/>
    <w:rsid w:val="00294C2E"/>
    <w:rPr>
      <w:rFonts w:ascii="Tahoma" w:hAnsi="Tahoma" w:cs="Tahoma"/>
      <w:sz w:val="16"/>
      <w:szCs w:val="16"/>
    </w:rPr>
  </w:style>
  <w:style w:type="character" w:customStyle="1" w:styleId="BobletekstTegn">
    <w:name w:val="Bobletekst Tegn"/>
    <w:basedOn w:val="Standardskriftforavsnitt"/>
    <w:link w:val="Bobletekst"/>
    <w:semiHidden/>
    <w:rsid w:val="00294C2E"/>
    <w:rPr>
      <w:rFonts w:ascii="Tahoma" w:eastAsia="Times New Roman" w:hAnsi="Tahoma" w:cs="Tahoma"/>
      <w:sz w:val="16"/>
      <w:szCs w:val="16"/>
      <w:lang w:eastAsia="nb-NO"/>
    </w:rPr>
  </w:style>
  <w:style w:type="table" w:styleId="Tabellrutenett">
    <w:name w:val="Table Grid"/>
    <w:basedOn w:val="Vanligtabell"/>
    <w:uiPriority w:val="59"/>
    <w:rsid w:val="00294C2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94C2E"/>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294C2E"/>
    <w:pPr>
      <w:tabs>
        <w:tab w:val="center" w:pos="4536"/>
        <w:tab w:val="right" w:pos="9072"/>
      </w:tabs>
    </w:pPr>
  </w:style>
  <w:style w:type="character" w:customStyle="1" w:styleId="BunntekstTegn">
    <w:name w:val="Bunntekst Tegn"/>
    <w:basedOn w:val="Standardskriftforavsnitt"/>
    <w:link w:val="Bunntekst"/>
    <w:uiPriority w:val="99"/>
    <w:rsid w:val="00294C2E"/>
    <w:rPr>
      <w:rFonts w:ascii="Arial" w:eastAsia="Times New Roman" w:hAnsi="Arial" w:cs="Times New Roman"/>
      <w:sz w:val="19"/>
      <w:szCs w:val="19"/>
      <w:lang w:eastAsia="nb-NO"/>
    </w:rPr>
  </w:style>
  <w:style w:type="character" w:styleId="Sidetall">
    <w:name w:val="page number"/>
    <w:basedOn w:val="Standardskriftforavsnitt"/>
    <w:rsid w:val="00294C2E"/>
  </w:style>
  <w:style w:type="character" w:customStyle="1" w:styleId="o-text">
    <w:name w:val="o-text"/>
    <w:basedOn w:val="Standardskriftforavsnitt"/>
    <w:rsid w:val="00294C2E"/>
  </w:style>
  <w:style w:type="character" w:customStyle="1" w:styleId="o-note-fotnote">
    <w:name w:val="o-note-fotnote"/>
    <w:basedOn w:val="Standardskriftforavsnitt"/>
    <w:rsid w:val="00294C2E"/>
  </w:style>
  <w:style w:type="character" w:customStyle="1" w:styleId="o-fotnotetext1">
    <w:name w:val="o-fotnotetext1"/>
    <w:basedOn w:val="Standardskriftforavsnitt"/>
    <w:rsid w:val="00294C2E"/>
    <w:rPr>
      <w:vanish/>
      <w:webHidden w:val="0"/>
      <w:specVanish w:val="0"/>
    </w:rPr>
  </w:style>
  <w:style w:type="paragraph" w:customStyle="1" w:styleId="p7">
    <w:name w:val="p7"/>
    <w:basedOn w:val="Normal"/>
    <w:rsid w:val="00294C2E"/>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294C2E"/>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294C2E"/>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uiPriority w:val="99"/>
    <w:semiHidden/>
    <w:rsid w:val="00294C2E"/>
    <w:rPr>
      <w:sz w:val="16"/>
      <w:szCs w:val="16"/>
    </w:rPr>
  </w:style>
  <w:style w:type="paragraph" w:styleId="Kommentaremne">
    <w:name w:val="annotation subject"/>
    <w:basedOn w:val="Merknadstekst"/>
    <w:next w:val="Merknadstekst"/>
    <w:link w:val="KommentaremneTegn"/>
    <w:semiHidden/>
    <w:rsid w:val="00294C2E"/>
    <w:rPr>
      <w:b/>
      <w:bCs/>
    </w:rPr>
  </w:style>
  <w:style w:type="character" w:customStyle="1" w:styleId="KommentaremneTegn">
    <w:name w:val="Kommentaremne Tegn"/>
    <w:basedOn w:val="MerknadstekstTegn"/>
    <w:link w:val="Kommentaremne"/>
    <w:semiHidden/>
    <w:rsid w:val="00294C2E"/>
    <w:rPr>
      <w:rFonts w:ascii="Arial" w:eastAsia="Times New Roman" w:hAnsi="Arial" w:cs="Times New Roman"/>
      <w:b/>
      <w:bCs/>
      <w:sz w:val="20"/>
      <w:szCs w:val="20"/>
      <w:lang w:eastAsia="nb-NO"/>
    </w:rPr>
  </w:style>
  <w:style w:type="paragraph" w:styleId="Fotnotetekst">
    <w:name w:val="footnote text"/>
    <w:basedOn w:val="Normal"/>
    <w:link w:val="FotnotetekstTegn"/>
    <w:rsid w:val="00294C2E"/>
    <w:rPr>
      <w:sz w:val="20"/>
      <w:szCs w:val="20"/>
    </w:rPr>
  </w:style>
  <w:style w:type="character" w:customStyle="1" w:styleId="FotnotetekstTegn">
    <w:name w:val="Fotnotetekst Tegn"/>
    <w:basedOn w:val="Standardskriftforavsnitt"/>
    <w:link w:val="Fotnotetekst"/>
    <w:rsid w:val="00294C2E"/>
    <w:rPr>
      <w:rFonts w:ascii="Arial" w:eastAsia="Times New Roman" w:hAnsi="Arial" w:cs="Times New Roman"/>
      <w:sz w:val="20"/>
      <w:szCs w:val="20"/>
      <w:lang w:eastAsia="nb-NO"/>
    </w:rPr>
  </w:style>
  <w:style w:type="character" w:styleId="Fotnotereferanse">
    <w:name w:val="footnote reference"/>
    <w:basedOn w:val="Standardskriftforavsnitt"/>
    <w:rsid w:val="00294C2E"/>
    <w:rPr>
      <w:vertAlign w:val="superscript"/>
    </w:rPr>
  </w:style>
  <w:style w:type="character" w:styleId="Utheving">
    <w:name w:val="Emphasis"/>
    <w:basedOn w:val="Standardskriftforavsnitt"/>
    <w:qFormat/>
    <w:rsid w:val="00294C2E"/>
    <w:rPr>
      <w:i/>
      <w:iCs/>
    </w:rPr>
  </w:style>
  <w:style w:type="character" w:customStyle="1" w:styleId="BodyTextChar">
    <w:name w:val="Body Text Char"/>
    <w:basedOn w:val="Standardskriftforavsnitt"/>
    <w:locked/>
    <w:rsid w:val="00294C2E"/>
    <w:rPr>
      <w:rFonts w:ascii="DepCentury Old Style" w:hAnsi="DepCentury Old Style" w:cs="Times New Roman"/>
      <w:sz w:val="22"/>
      <w:lang w:val="nb-NO" w:eastAsia="nb-NO" w:bidi="ar-SA"/>
    </w:rPr>
  </w:style>
  <w:style w:type="paragraph" w:customStyle="1" w:styleId="Enkel">
    <w:name w:val="Enkel"/>
    <w:basedOn w:val="Normal"/>
    <w:rsid w:val="00294C2E"/>
    <w:pPr>
      <w:autoSpaceDE w:val="0"/>
      <w:autoSpaceDN w:val="0"/>
      <w:spacing w:line="240" w:lineRule="auto"/>
    </w:pPr>
    <w:rPr>
      <w:rFonts w:cs="Arial"/>
      <w:sz w:val="24"/>
      <w:szCs w:val="24"/>
    </w:rPr>
  </w:style>
  <w:style w:type="character" w:styleId="Fulgthyperkobling">
    <w:name w:val="FollowedHyperlink"/>
    <w:basedOn w:val="Standardskriftforavsnitt"/>
    <w:rsid w:val="00294C2E"/>
    <w:rPr>
      <w:color w:val="800080"/>
      <w:u w:val="single"/>
    </w:rPr>
  </w:style>
  <w:style w:type="paragraph" w:styleId="Brdtekstinnrykk3">
    <w:name w:val="Body Text Indent 3"/>
    <w:basedOn w:val="Normal"/>
    <w:link w:val="Brdtekstinnrykk3Tegn"/>
    <w:rsid w:val="00294C2E"/>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294C2E"/>
    <w:rPr>
      <w:rFonts w:ascii="Arial" w:eastAsia="Times New Roman" w:hAnsi="Arial" w:cs="Times New Roman"/>
      <w:iCs/>
      <w:snapToGrid w:val="0"/>
      <w:sz w:val="16"/>
      <w:szCs w:val="16"/>
      <w:lang w:eastAsia="nb-NO"/>
    </w:rPr>
  </w:style>
  <w:style w:type="paragraph" w:styleId="Listeavsnitt">
    <w:name w:val="List Paragraph"/>
    <w:basedOn w:val="Normal"/>
    <w:uiPriority w:val="34"/>
    <w:qFormat/>
    <w:rsid w:val="00294C2E"/>
    <w:pPr>
      <w:ind w:left="720"/>
      <w:contextualSpacing/>
    </w:pPr>
  </w:style>
  <w:style w:type="paragraph" w:styleId="Revisjon">
    <w:name w:val="Revision"/>
    <w:hidden/>
    <w:uiPriority w:val="99"/>
    <w:semiHidden/>
    <w:rsid w:val="006424B2"/>
    <w:pPr>
      <w:spacing w:after="0" w:line="240" w:lineRule="auto"/>
    </w:pPr>
    <w:rPr>
      <w:rFonts w:ascii="Arial" w:eastAsia="Times New Roman" w:hAnsi="Arial" w:cs="Times New Roman"/>
      <w:sz w:val="19"/>
      <w:szCs w:val="19"/>
      <w:lang w:eastAsia="nb-NO"/>
    </w:rPr>
  </w:style>
  <w:style w:type="paragraph" w:styleId="Overskriftforinnholdsfortegnelse">
    <w:name w:val="TOC Heading"/>
    <w:basedOn w:val="Overskrift1"/>
    <w:next w:val="Normal"/>
    <w:uiPriority w:val="39"/>
    <w:unhideWhenUsed/>
    <w:qFormat/>
    <w:rsid w:val="00651111"/>
    <w:pPr>
      <w:keepLines/>
      <w:numPr>
        <w:numId w:val="0"/>
      </w:numPr>
      <w:spacing w:before="240" w:after="0" w:line="259" w:lineRule="auto"/>
      <w:outlineLvl w:val="9"/>
    </w:pPr>
    <w:rPr>
      <w:rFonts w:asciiTheme="majorHAnsi" w:eastAsiaTheme="majorEastAsia" w:hAnsiTheme="majorHAnsi" w:cstheme="majorBidi"/>
      <w:bCs w:val="0"/>
      <w:color w:val="2E74B5" w:themeColor="accent1" w:themeShade="BF"/>
      <w:kern w:val="0"/>
    </w:rPr>
  </w:style>
  <w:style w:type="paragraph" w:styleId="INNH3">
    <w:name w:val="toc 3"/>
    <w:basedOn w:val="Normal"/>
    <w:next w:val="Normal"/>
    <w:autoRedefine/>
    <w:uiPriority w:val="39"/>
    <w:unhideWhenUsed/>
    <w:rsid w:val="00CA0010"/>
    <w:pPr>
      <w:spacing w:after="100" w:line="259" w:lineRule="auto"/>
      <w:ind w:left="440"/>
    </w:pPr>
    <w:rPr>
      <w:rFonts w:asciiTheme="minorHAnsi" w:eastAsiaTheme="minorEastAsia" w:hAnsiTheme="minorHAnsi"/>
      <w:szCs w:val="22"/>
    </w:rPr>
  </w:style>
  <w:style w:type="paragraph" w:customStyle="1" w:styleId="TableParagraph">
    <w:name w:val="Table Paragraph"/>
    <w:basedOn w:val="Normal"/>
    <w:uiPriority w:val="1"/>
    <w:qFormat/>
    <w:rsid w:val="0014048C"/>
    <w:pPr>
      <w:widowControl w:val="0"/>
      <w:spacing w:line="240" w:lineRule="auto"/>
    </w:pPr>
    <w:rPr>
      <w:rFonts w:asciiTheme="minorHAnsi" w:eastAsiaTheme="minorHAnsi" w:hAnsiTheme="minorHAnsi" w:cstheme="minorBidi"/>
      <w:szCs w:val="22"/>
      <w:lang w:val="en-US" w:eastAsia="en-US"/>
    </w:rPr>
  </w:style>
  <w:style w:type="table" w:customStyle="1" w:styleId="NormalTable0">
    <w:name w:val="Normal Table0"/>
    <w:uiPriority w:val="2"/>
    <w:semiHidden/>
    <w:unhideWhenUsed/>
    <w:qFormat/>
    <w:rsid w:val="000C3AD3"/>
    <w:pPr>
      <w:widowControl w:val="0"/>
      <w:spacing w:after="0" w:line="240" w:lineRule="auto"/>
    </w:pPr>
    <w:rPr>
      <w:lang w:val="en-US"/>
    </w:rPr>
    <w:tblPr>
      <w:tblInd w:w="0" w:type="dxa"/>
      <w:tblCellMar>
        <w:top w:w="0" w:type="dxa"/>
        <w:left w:w="0" w:type="dxa"/>
        <w:bottom w:w="0" w:type="dxa"/>
        <w:right w:w="0" w:type="dxa"/>
      </w:tblCellMar>
    </w:tblPr>
  </w:style>
  <w:style w:type="character" w:styleId="Omtale">
    <w:name w:val="Mention"/>
    <w:basedOn w:val="Standardskriftforavsnitt"/>
    <w:uiPriority w:val="99"/>
    <w:unhideWhenUsed/>
    <w:rsid w:val="00E26FE6"/>
    <w:rPr>
      <w:color w:val="2B579A"/>
      <w:shd w:val="clear" w:color="auto" w:fill="E1DFDD"/>
    </w:rPr>
  </w:style>
  <w:style w:type="character" w:styleId="Ulstomtale">
    <w:name w:val="Unresolved Mention"/>
    <w:basedOn w:val="Standardskriftforavsnitt"/>
    <w:uiPriority w:val="99"/>
    <w:unhideWhenUsed/>
    <w:rsid w:val="00E21907"/>
    <w:rPr>
      <w:color w:val="605E5C"/>
      <w:shd w:val="clear" w:color="auto" w:fill="E1DFDD"/>
    </w:rPr>
  </w:style>
  <w:style w:type="paragraph" w:customStyle="1" w:styleId="paragraph">
    <w:name w:val="paragraph"/>
    <w:basedOn w:val="Normal"/>
    <w:rsid w:val="006D334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345520"/>
  </w:style>
  <w:style w:type="character" w:customStyle="1" w:styleId="eop">
    <w:name w:val="eop"/>
    <w:basedOn w:val="Standardskriftforavsnitt"/>
    <w:rsid w:val="00345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365586">
      <w:bodyDiv w:val="1"/>
      <w:marLeft w:val="0"/>
      <w:marRight w:val="0"/>
      <w:marTop w:val="0"/>
      <w:marBottom w:val="0"/>
      <w:divBdr>
        <w:top w:val="none" w:sz="0" w:space="0" w:color="auto"/>
        <w:left w:val="none" w:sz="0" w:space="0" w:color="auto"/>
        <w:bottom w:val="none" w:sz="0" w:space="0" w:color="auto"/>
        <w:right w:val="none" w:sz="0" w:space="0" w:color="auto"/>
      </w:divBdr>
    </w:div>
    <w:div w:id="816217995">
      <w:bodyDiv w:val="1"/>
      <w:marLeft w:val="0"/>
      <w:marRight w:val="0"/>
      <w:marTop w:val="0"/>
      <w:marBottom w:val="0"/>
      <w:divBdr>
        <w:top w:val="none" w:sz="0" w:space="0" w:color="auto"/>
        <w:left w:val="none" w:sz="0" w:space="0" w:color="auto"/>
        <w:bottom w:val="none" w:sz="0" w:space="0" w:color="auto"/>
        <w:right w:val="none" w:sz="0" w:space="0" w:color="auto"/>
      </w:divBdr>
    </w:div>
    <w:div w:id="878316411">
      <w:bodyDiv w:val="1"/>
      <w:marLeft w:val="0"/>
      <w:marRight w:val="0"/>
      <w:marTop w:val="0"/>
      <w:marBottom w:val="0"/>
      <w:divBdr>
        <w:top w:val="none" w:sz="0" w:space="0" w:color="auto"/>
        <w:left w:val="none" w:sz="0" w:space="0" w:color="auto"/>
        <w:bottom w:val="none" w:sz="0" w:space="0" w:color="auto"/>
        <w:right w:val="none" w:sz="0" w:space="0" w:color="auto"/>
      </w:divBdr>
    </w:div>
    <w:div w:id="20440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andbruksdirektoratet.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4B001EBD6AA84BB22DCFFB7BC68A8D" ma:contentTypeVersion="3" ma:contentTypeDescription="Create a new document." ma:contentTypeScope="" ma:versionID="759cfbba81bda769b70fd9c5ee1dd0ec">
  <xsd:schema xmlns:xsd="http://www.w3.org/2001/XMLSchema" xmlns:xs="http://www.w3.org/2001/XMLSchema" xmlns:p="http://schemas.microsoft.com/office/2006/metadata/properties" xmlns:ns2="cfce9364-e988-4797-bae5-e1ea08b6c775" targetNamespace="http://schemas.microsoft.com/office/2006/metadata/properties" ma:root="true" ma:fieldsID="14ad6b95f729357f4e7b7df3cc96985d" ns2:_="">
    <xsd:import namespace="cfce9364-e988-4797-bae5-e1ea08b6c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e9364-e988-4797-bae5-e1ea08b6c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3D07D8-6814-42E7-AA33-B7C9A771AE0D}">
  <ds:schemaRefs>
    <ds:schemaRef ds:uri="http://schemas.openxmlformats.org/officeDocument/2006/bibliography"/>
  </ds:schemaRefs>
</ds:datastoreItem>
</file>

<file path=customXml/itemProps2.xml><?xml version="1.0" encoding="utf-8"?>
<ds:datastoreItem xmlns:ds="http://schemas.openxmlformats.org/officeDocument/2006/customXml" ds:itemID="{6AB4BD81-4F43-42F8-8F1A-B1EC0B5CE3DB}">
  <ds:schemaRefs>
    <ds:schemaRef ds:uri="http://schemas.microsoft.com/sharepoint/v3/contenttype/forms"/>
  </ds:schemaRefs>
</ds:datastoreItem>
</file>

<file path=customXml/itemProps3.xml><?xml version="1.0" encoding="utf-8"?>
<ds:datastoreItem xmlns:ds="http://schemas.openxmlformats.org/officeDocument/2006/customXml" ds:itemID="{139238B6-2434-4238-A227-8F057CFB7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ce9364-e988-4797-bae5-e1ea08b6c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7EF3D6-1FAD-44ED-8317-BF017B087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14</Pages>
  <Words>3652</Words>
  <Characters>19356</Characters>
  <Application>Microsoft Office Word</Application>
  <DocSecurity>0</DocSecurity>
  <Lines>161</Lines>
  <Paragraphs>45</Paragraphs>
  <ScaleCrop>false</ScaleCrop>
  <Company/>
  <LinksUpToDate>false</LinksUpToDate>
  <CharactersWithSpaces>22963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 Vladimir</dc:creator>
  <cp:keywords/>
  <cp:lastModifiedBy>Vladimir Milic</cp:lastModifiedBy>
  <cp:revision>412</cp:revision>
  <dcterms:created xsi:type="dcterms:W3CDTF">2021-06-30T12:54:00Z</dcterms:created>
  <dcterms:modified xsi:type="dcterms:W3CDTF">2026-06-08T11:16:00Z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0x010100984B001EBD6AA84BB22DCFFB7BC68A8D</vt:lpwstr>
  </property>
</Properties>
</file>